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978F" w14:textId="16E1C9B2" w:rsidR="00A00013" w:rsidRPr="006C72B5" w:rsidRDefault="006A42D3" w:rsidP="00A54327">
      <w:pPr>
        <w:pBdr>
          <w:bottom w:val="double" w:sz="6" w:space="1" w:color="auto"/>
        </w:pBdr>
        <w:rPr>
          <w:rFonts w:ascii="Arial" w:eastAsiaTheme="minorEastAsia" w:hAnsi="Arial" w:cs="Arial"/>
          <w:b/>
          <w:i/>
          <w:sz w:val="36"/>
          <w:lang w:eastAsia="zh-CN"/>
        </w:rPr>
      </w:pPr>
      <w:r>
        <w:rPr>
          <w:noProof/>
        </w:rPr>
        <w:drawing>
          <wp:anchor distT="0" distB="0" distL="114300" distR="114300" simplePos="0" relativeHeight="251658240" behindDoc="0" locked="0" layoutInCell="1" allowOverlap="1" wp14:anchorId="0545BC11" wp14:editId="55F4E170">
            <wp:simplePos x="0" y="0"/>
            <wp:positionH relativeFrom="margin">
              <wp:posOffset>3947160</wp:posOffset>
            </wp:positionH>
            <wp:positionV relativeFrom="margin">
              <wp:posOffset>320040</wp:posOffset>
            </wp:positionV>
            <wp:extent cx="1112520" cy="1112520"/>
            <wp:effectExtent l="0" t="0" r="0" b="0"/>
            <wp:wrapSquare wrapText="bothSides"/>
            <wp:docPr id="1" name="Picture 1" descr="Image result for Ahmed Mahmoud Mohammed S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hmed Mahmoud Mohammed Say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5C5A">
        <w:rPr>
          <w:rFonts w:ascii="Arial" w:eastAsiaTheme="minorEastAsia" w:hAnsi="Arial" w:cs="Arial"/>
          <w:b/>
          <w:i/>
          <w:sz w:val="36"/>
          <w:lang w:eastAsia="zh-CN"/>
        </w:rPr>
        <w:t xml:space="preserve"> </w:t>
      </w:r>
      <w:r w:rsidR="00A00013" w:rsidRPr="006C72B5">
        <w:rPr>
          <w:rFonts w:ascii="Arial" w:eastAsiaTheme="minorEastAsia" w:hAnsi="Arial" w:cs="Arial"/>
          <w:b/>
          <w:i/>
          <w:sz w:val="36"/>
          <w:lang w:eastAsia="zh-CN"/>
        </w:rPr>
        <w:t>Curriculum Vitae</w:t>
      </w:r>
    </w:p>
    <w:p w14:paraId="3C721E25" w14:textId="6C49F367" w:rsidR="00CC0710" w:rsidRPr="000462E2" w:rsidRDefault="00CC0710" w:rsidP="00B41BBD">
      <w:pPr>
        <w:rPr>
          <w:rFonts w:ascii="Arial" w:eastAsiaTheme="minorEastAsia" w:hAnsi="Arial" w:cs="Arial"/>
          <w:b/>
          <w:sz w:val="4"/>
          <w:szCs w:val="4"/>
          <w:lang w:eastAsia="zh-CN"/>
        </w:rPr>
      </w:pPr>
    </w:p>
    <w:p w14:paraId="00FB3914" w14:textId="7A0A8A0F" w:rsidR="005B642B" w:rsidRPr="006C72B5" w:rsidRDefault="003B2FC6" w:rsidP="00B41BBD">
      <w:pPr>
        <w:rPr>
          <w:rFonts w:ascii="Arial" w:eastAsiaTheme="minorEastAsia" w:hAnsi="Arial" w:cs="Arial"/>
          <w:lang w:eastAsia="zh-CN"/>
        </w:rPr>
      </w:pPr>
      <w:r>
        <w:rPr>
          <w:rFonts w:ascii="Arial" w:eastAsiaTheme="minorEastAsia" w:hAnsi="Arial" w:cs="Arial"/>
          <w:b/>
          <w:lang w:eastAsia="zh-CN"/>
        </w:rPr>
        <w:t>Ahmed Mahmoud Sayed</w:t>
      </w:r>
      <w:r w:rsidR="00A00013" w:rsidRPr="006C72B5">
        <w:rPr>
          <w:rFonts w:ascii="Arial" w:eastAsiaTheme="minorEastAsia" w:hAnsi="Arial" w:cs="Arial"/>
          <w:b/>
          <w:lang w:eastAsia="zh-CN"/>
        </w:rPr>
        <w:t xml:space="preserve">, </w:t>
      </w:r>
      <w:r w:rsidR="00A54327">
        <w:rPr>
          <w:rFonts w:ascii="Arial" w:eastAsiaTheme="minorEastAsia" w:hAnsi="Arial" w:cs="Arial"/>
          <w:b/>
          <w:lang w:eastAsia="zh-CN"/>
        </w:rPr>
        <w:t>(</w:t>
      </w:r>
      <w:r w:rsidR="001078BD" w:rsidRPr="006C72B5">
        <w:rPr>
          <w:rFonts w:ascii="Arial" w:eastAsiaTheme="minorEastAsia" w:hAnsi="Arial" w:cs="Arial"/>
          <w:lang w:eastAsia="zh-CN"/>
        </w:rPr>
        <w:t>Ph.D.</w:t>
      </w:r>
      <w:r w:rsidR="00A54327">
        <w:rPr>
          <w:rFonts w:ascii="Arial" w:eastAsiaTheme="minorEastAsia" w:hAnsi="Arial" w:cs="Arial"/>
          <w:lang w:eastAsia="zh-CN"/>
        </w:rPr>
        <w:t>)</w:t>
      </w:r>
    </w:p>
    <w:p w14:paraId="40C95A41" w14:textId="4400FBB6" w:rsidR="00DD2254" w:rsidRPr="00DD2254" w:rsidRDefault="003B2FC6" w:rsidP="00DD2254">
      <w:pPr>
        <w:spacing w:after="0"/>
        <w:rPr>
          <w:rFonts w:ascii="Arial" w:eastAsiaTheme="minorEastAsia" w:hAnsi="Arial" w:cs="Arial"/>
          <w:sz w:val="22"/>
          <w:lang w:eastAsia="zh-CN"/>
        </w:rPr>
      </w:pPr>
      <w:r>
        <w:rPr>
          <w:rFonts w:ascii="Arial" w:eastAsiaTheme="minorEastAsia" w:hAnsi="Arial" w:cs="Arial"/>
          <w:sz w:val="22"/>
          <w:lang w:eastAsia="zh-CN"/>
        </w:rPr>
        <w:t>Chemistry</w:t>
      </w:r>
      <w:r w:rsidR="00DD2254" w:rsidRPr="00DD2254">
        <w:rPr>
          <w:rFonts w:ascii="Arial" w:eastAsiaTheme="minorEastAsia" w:hAnsi="Arial" w:cs="Arial"/>
          <w:sz w:val="22"/>
          <w:lang w:eastAsia="zh-CN"/>
        </w:rPr>
        <w:t xml:space="preserve"> Department, Faculty of Science,</w:t>
      </w:r>
    </w:p>
    <w:p w14:paraId="07984CFB" w14:textId="32F27016" w:rsidR="00B27FE0" w:rsidRPr="006C72B5" w:rsidRDefault="00DD2254" w:rsidP="00DD2254">
      <w:pPr>
        <w:spacing w:after="0"/>
        <w:rPr>
          <w:rFonts w:ascii="Arial" w:eastAsiaTheme="minorEastAsia" w:hAnsi="Arial" w:cs="Arial"/>
          <w:b/>
          <w:sz w:val="22"/>
          <w:lang w:eastAsia="zh-CN"/>
        </w:rPr>
      </w:pPr>
      <w:r w:rsidRPr="00DD2254">
        <w:rPr>
          <w:rFonts w:ascii="Arial" w:eastAsiaTheme="minorEastAsia" w:hAnsi="Arial" w:cs="Arial"/>
          <w:sz w:val="22"/>
          <w:lang w:eastAsia="zh-CN"/>
        </w:rPr>
        <w:t>Assiut University</w:t>
      </w:r>
      <w:r>
        <w:rPr>
          <w:rFonts w:ascii="Arial" w:eastAsiaTheme="minorEastAsia" w:hAnsi="Arial" w:cs="Arial"/>
          <w:sz w:val="22"/>
          <w:lang w:eastAsia="zh-CN"/>
        </w:rPr>
        <w:t>,</w:t>
      </w:r>
      <w:r w:rsidRPr="00DD2254">
        <w:rPr>
          <w:rFonts w:ascii="Arial" w:eastAsiaTheme="minorEastAsia" w:hAnsi="Arial" w:cs="Arial"/>
          <w:sz w:val="22"/>
          <w:lang w:eastAsia="zh-CN"/>
        </w:rPr>
        <w:t xml:space="preserve"> Assiut 71516, Egypt</w:t>
      </w:r>
      <w:r w:rsidR="005A10E3" w:rsidRPr="005A10E3">
        <w:rPr>
          <w:rFonts w:ascii="Arial" w:hAnsi="Arial" w:cs="Arial"/>
          <w:b/>
          <w:noProof/>
          <w:sz w:val="28"/>
          <w:szCs w:val="20"/>
          <w:u w:val="single"/>
          <w:lang w:val="en-SG" w:eastAsia="zh-CN"/>
        </w:rPr>
        <w:t xml:space="preserve"> </w:t>
      </w:r>
    </w:p>
    <w:p w14:paraId="78CDDE32" w14:textId="1F79E3FE" w:rsidR="00D2190F" w:rsidRDefault="003B2A3E" w:rsidP="00B41BBD">
      <w:pPr>
        <w:spacing w:after="0"/>
        <w:rPr>
          <w:rStyle w:val="Hyperlink"/>
          <w:rFonts w:ascii="Arial" w:hAnsi="Arial" w:cs="Arial"/>
          <w:sz w:val="22"/>
        </w:rPr>
      </w:pPr>
      <w:r w:rsidRPr="006C72B5">
        <w:rPr>
          <w:rFonts w:ascii="Arial" w:eastAsia="SimSun" w:hAnsi="Arial" w:cs="Arial"/>
          <w:sz w:val="22"/>
          <w:lang w:eastAsia="zh-CN"/>
        </w:rPr>
        <w:t>E</w:t>
      </w:r>
      <w:r w:rsidR="001E5D4C" w:rsidRPr="006C72B5">
        <w:rPr>
          <w:rFonts w:ascii="Arial" w:eastAsia="SimSun" w:hAnsi="Arial" w:cs="Arial"/>
          <w:sz w:val="22"/>
          <w:lang w:eastAsia="zh-CN"/>
        </w:rPr>
        <w:t>mail:</w:t>
      </w:r>
      <w:r w:rsidR="00DF4407" w:rsidRPr="006C72B5">
        <w:rPr>
          <w:rFonts w:ascii="Arial" w:eastAsia="SimSun" w:hAnsi="Arial" w:cs="Arial"/>
          <w:sz w:val="22"/>
          <w:lang w:eastAsia="zh-CN"/>
        </w:rPr>
        <w:t xml:space="preserve"> </w:t>
      </w:r>
      <w:r w:rsidR="003B2FC6" w:rsidRPr="003B2FC6">
        <w:rPr>
          <w:rStyle w:val="Hyperlink"/>
          <w:rFonts w:ascii="Arial" w:hAnsi="Arial" w:cs="Arial"/>
          <w:sz w:val="22"/>
        </w:rPr>
        <w:t>ahmed.sayed@aun.edu.eg</w:t>
      </w:r>
      <w:r w:rsidR="00763495" w:rsidRPr="003B2FC6">
        <w:rPr>
          <w:rStyle w:val="Hyperlink"/>
          <w:rFonts w:ascii="Arial" w:hAnsi="Arial" w:cs="Arial"/>
          <w:sz w:val="22"/>
        </w:rPr>
        <w:t>,</w:t>
      </w:r>
      <w:r w:rsidR="00763495">
        <w:rPr>
          <w:rFonts w:ascii="Arial" w:eastAsia="SimSun" w:hAnsi="Arial" w:cs="Arial"/>
          <w:sz w:val="22"/>
          <w:lang w:eastAsia="zh-CN"/>
        </w:rPr>
        <w:t xml:space="preserve"> </w:t>
      </w:r>
      <w:hyperlink r:id="rId9" w:history="1">
        <w:r w:rsidR="003B2FC6" w:rsidRPr="00C904FF">
          <w:rPr>
            <w:rStyle w:val="Hyperlink"/>
            <w:rFonts w:ascii="Arial" w:hAnsi="Arial" w:cs="Arial"/>
            <w:sz w:val="22"/>
          </w:rPr>
          <w:t>sayedahmed8725@gmail.com</w:t>
        </w:r>
      </w:hyperlink>
    </w:p>
    <w:p w14:paraId="222C51E7" w14:textId="0AC50F6A" w:rsidR="00D605FE" w:rsidRPr="00D605FE" w:rsidRDefault="00D605FE" w:rsidP="00B41BBD">
      <w:pPr>
        <w:spacing w:after="0"/>
        <w:rPr>
          <w:rFonts w:eastAsiaTheme="minorEastAsia"/>
          <w:lang w:eastAsia="zh-CN"/>
        </w:rPr>
      </w:pPr>
      <w:r w:rsidRPr="00D605FE">
        <w:rPr>
          <w:rFonts w:eastAsiaTheme="minorEastAsia"/>
          <w:lang w:eastAsia="zh-CN"/>
        </w:rPr>
        <w:t xml:space="preserve">Passport No: </w:t>
      </w:r>
      <w:r w:rsidR="005277AD">
        <w:rPr>
          <w:rFonts w:eastAsiaTheme="minorEastAsia"/>
          <w:lang w:eastAsia="zh-CN"/>
        </w:rPr>
        <w:t>A27242769</w:t>
      </w:r>
    </w:p>
    <w:p w14:paraId="733D4DBD" w14:textId="2683A495" w:rsidR="00751DEF" w:rsidRDefault="00751DEF" w:rsidP="00B41BBD">
      <w:pPr>
        <w:spacing w:after="0"/>
        <w:rPr>
          <w:rFonts w:ascii="Arial" w:hAnsi="Arial" w:cs="Arial"/>
          <w:sz w:val="22"/>
        </w:rPr>
      </w:pPr>
      <w:r>
        <w:rPr>
          <w:rFonts w:ascii="Arial" w:hAnsi="Arial" w:cs="Arial"/>
          <w:sz w:val="22"/>
        </w:rPr>
        <w:t xml:space="preserve">Tel: </w:t>
      </w:r>
      <w:r w:rsidR="005B370B">
        <w:rPr>
          <w:rFonts w:ascii="Arial" w:hAnsi="Arial" w:cs="Arial"/>
          <w:sz w:val="22"/>
        </w:rPr>
        <w:t>(+2) 010</w:t>
      </w:r>
      <w:r w:rsidR="003B2FC6">
        <w:rPr>
          <w:rFonts w:ascii="Arial" w:hAnsi="Arial" w:cs="Arial"/>
          <w:sz w:val="22"/>
        </w:rPr>
        <w:t>23863479</w:t>
      </w:r>
    </w:p>
    <w:p w14:paraId="1FDE08B9" w14:textId="0DC6C0A3" w:rsidR="002E25D3" w:rsidRPr="006C72B5" w:rsidRDefault="002E25D3" w:rsidP="00B41BBD">
      <w:pPr>
        <w:pBdr>
          <w:bottom w:val="single" w:sz="6" w:space="1" w:color="auto"/>
        </w:pBdr>
        <w:ind w:left="2160" w:hanging="2160"/>
        <w:rPr>
          <w:rFonts w:ascii="Arial" w:eastAsia="SimSun" w:hAnsi="Arial" w:cs="Arial"/>
          <w:sz w:val="6"/>
          <w:szCs w:val="6"/>
          <w:lang w:eastAsia="zh-CN"/>
        </w:rPr>
      </w:pPr>
    </w:p>
    <w:p w14:paraId="24016E4F" w14:textId="6624E450" w:rsidR="002E25D3" w:rsidRPr="006C72B5" w:rsidRDefault="002E25D3" w:rsidP="00B41BBD">
      <w:pPr>
        <w:ind w:left="2160" w:hanging="2160"/>
        <w:rPr>
          <w:rFonts w:ascii="Arial" w:eastAsia="SimSun" w:hAnsi="Arial" w:cs="Arial"/>
          <w:b/>
          <w:lang w:eastAsia="zh-CN"/>
        </w:rPr>
      </w:pPr>
      <w:r w:rsidRPr="006C72B5">
        <w:rPr>
          <w:rFonts w:ascii="Arial" w:eastAsia="SimSun" w:hAnsi="Arial" w:cs="Arial"/>
          <w:b/>
          <w:lang w:eastAsia="zh-CN"/>
        </w:rPr>
        <w:t>Education</w:t>
      </w:r>
    </w:p>
    <w:p w14:paraId="65F1A304" w14:textId="7A810579" w:rsidR="00C078C8" w:rsidRPr="006C72B5" w:rsidRDefault="00C078C8" w:rsidP="00B41BBD">
      <w:pPr>
        <w:ind w:left="2160" w:hanging="2160"/>
        <w:rPr>
          <w:rFonts w:ascii="Arial" w:eastAsia="SimSun" w:hAnsi="Arial" w:cs="Arial"/>
          <w:b/>
          <w:sz w:val="2"/>
          <w:szCs w:val="2"/>
          <w:lang w:eastAsia="zh-CN"/>
        </w:rPr>
      </w:pPr>
    </w:p>
    <w:p w14:paraId="263F270C" w14:textId="5FC9B074" w:rsidR="00232CA4" w:rsidRPr="00232CA4" w:rsidRDefault="00522C86" w:rsidP="00232CA4">
      <w:pPr>
        <w:spacing w:after="0"/>
        <w:ind w:left="2160" w:hanging="2160"/>
        <w:rPr>
          <w:rFonts w:ascii="Arial" w:hAnsi="Arial" w:cs="Arial"/>
          <w:color w:val="202124"/>
          <w:shd w:val="clear" w:color="auto" w:fill="FFFFFF"/>
        </w:rPr>
      </w:pPr>
      <w:r>
        <w:rPr>
          <w:rFonts w:ascii="Arial" w:eastAsia="SimSun" w:hAnsi="Arial" w:cs="Arial"/>
          <w:sz w:val="22"/>
          <w:lang w:eastAsia="zh-CN"/>
        </w:rPr>
        <w:t>2014.0</w:t>
      </w:r>
      <w:r w:rsidR="003B2FC6">
        <w:rPr>
          <w:rFonts w:ascii="Arial" w:eastAsia="SimSun" w:hAnsi="Arial" w:cs="Arial"/>
          <w:sz w:val="22"/>
          <w:lang w:eastAsia="zh-CN"/>
        </w:rPr>
        <w:t>1</w:t>
      </w:r>
      <w:r>
        <w:rPr>
          <w:rFonts w:ascii="Arial" w:eastAsia="SimSun" w:hAnsi="Arial" w:cs="Arial"/>
          <w:sz w:val="22"/>
          <w:lang w:eastAsia="zh-CN"/>
        </w:rPr>
        <w:t xml:space="preserve"> – </w:t>
      </w:r>
      <w:r w:rsidR="00A54327">
        <w:rPr>
          <w:rFonts w:ascii="Arial" w:eastAsia="SimSun" w:hAnsi="Arial" w:cs="Arial"/>
          <w:sz w:val="22"/>
          <w:lang w:eastAsia="zh-CN"/>
        </w:rPr>
        <w:t>2018.</w:t>
      </w:r>
      <w:r w:rsidR="003B2FC6">
        <w:rPr>
          <w:rFonts w:ascii="Arial" w:eastAsia="SimSun" w:hAnsi="Arial" w:cs="Arial"/>
          <w:sz w:val="22"/>
          <w:lang w:eastAsia="zh-CN"/>
        </w:rPr>
        <w:t>07</w:t>
      </w:r>
      <w:r>
        <w:rPr>
          <w:rFonts w:ascii="Arial" w:eastAsia="SimSun" w:hAnsi="Arial" w:cs="Arial"/>
          <w:sz w:val="22"/>
          <w:lang w:eastAsia="zh-CN"/>
        </w:rPr>
        <w:tab/>
      </w:r>
      <w:r w:rsidRPr="004514EA">
        <w:rPr>
          <w:rFonts w:ascii="Arial" w:eastAsia="SimSun" w:hAnsi="Arial" w:cs="Arial"/>
          <w:b/>
          <w:bCs/>
          <w:sz w:val="22"/>
          <w:lang w:eastAsia="zh-CN"/>
        </w:rPr>
        <w:t>Ph.D</w:t>
      </w:r>
      <w:r w:rsidR="00BA63A8">
        <w:rPr>
          <w:rFonts w:ascii="Arial" w:eastAsia="SimSun" w:hAnsi="Arial" w:cs="Arial"/>
          <w:b/>
          <w:bCs/>
          <w:sz w:val="22"/>
          <w:lang w:eastAsia="zh-CN"/>
        </w:rPr>
        <w:t>.</w:t>
      </w:r>
      <w:r w:rsidRPr="004514EA">
        <w:rPr>
          <w:rFonts w:ascii="Arial" w:eastAsia="SimSun" w:hAnsi="Arial" w:cs="Arial"/>
          <w:b/>
          <w:bCs/>
          <w:sz w:val="22"/>
          <w:lang w:eastAsia="zh-CN"/>
        </w:rPr>
        <w:t xml:space="preserve">, </w:t>
      </w:r>
      <w:r w:rsidR="006D5C5A">
        <w:rPr>
          <w:rFonts w:ascii="Arial" w:eastAsia="SimSun" w:hAnsi="Arial" w:cs="Arial"/>
          <w:b/>
          <w:bCs/>
          <w:sz w:val="22"/>
          <w:lang w:eastAsia="zh-CN"/>
        </w:rPr>
        <w:t xml:space="preserve">Department of </w:t>
      </w:r>
      <w:r w:rsidR="003B2FC6">
        <w:rPr>
          <w:rFonts w:ascii="Arial" w:eastAsia="SimSun" w:hAnsi="Arial" w:cs="Arial"/>
          <w:b/>
          <w:bCs/>
          <w:sz w:val="22"/>
          <w:lang w:eastAsia="zh-CN"/>
        </w:rPr>
        <w:t>Biological Sciences</w:t>
      </w:r>
      <w:r w:rsidR="006D5C5A">
        <w:rPr>
          <w:rFonts w:ascii="Arial" w:eastAsia="SimSun" w:hAnsi="Arial" w:cs="Arial"/>
          <w:b/>
          <w:bCs/>
          <w:sz w:val="22"/>
          <w:lang w:eastAsia="zh-CN"/>
        </w:rPr>
        <w:t xml:space="preserve"> (DBS)</w:t>
      </w:r>
      <w:r w:rsidRPr="004514EA">
        <w:rPr>
          <w:rFonts w:ascii="Arial" w:eastAsia="SimSun" w:hAnsi="Arial" w:cs="Arial"/>
          <w:b/>
          <w:bCs/>
          <w:sz w:val="22"/>
          <w:lang w:eastAsia="zh-CN"/>
        </w:rPr>
        <w:t>,</w:t>
      </w:r>
      <w:r w:rsidR="006D5C5A">
        <w:rPr>
          <w:rFonts w:ascii="Arial" w:eastAsia="SimSun" w:hAnsi="Arial" w:cs="Arial"/>
          <w:b/>
          <w:bCs/>
          <w:sz w:val="22"/>
          <w:lang w:eastAsia="zh-CN"/>
        </w:rPr>
        <w:t xml:space="preserve"> National     University of Singapore</w:t>
      </w:r>
      <w:r w:rsidRPr="004514EA">
        <w:rPr>
          <w:rFonts w:ascii="Arial" w:eastAsia="SimSun" w:hAnsi="Arial" w:cs="Arial"/>
          <w:b/>
          <w:bCs/>
          <w:sz w:val="22"/>
          <w:lang w:eastAsia="zh-CN"/>
        </w:rPr>
        <w:t xml:space="preserve"> </w:t>
      </w:r>
      <w:r w:rsidR="006D5C5A">
        <w:rPr>
          <w:rFonts w:ascii="Arial" w:eastAsia="SimSun" w:hAnsi="Arial" w:cs="Arial"/>
          <w:b/>
          <w:bCs/>
          <w:sz w:val="22"/>
          <w:lang w:eastAsia="zh-CN"/>
        </w:rPr>
        <w:t>(</w:t>
      </w:r>
      <w:r w:rsidRPr="004514EA">
        <w:rPr>
          <w:rFonts w:ascii="Arial" w:eastAsia="SimSun" w:hAnsi="Arial" w:cs="Arial"/>
          <w:b/>
          <w:bCs/>
          <w:sz w:val="22"/>
          <w:lang w:eastAsia="zh-CN"/>
        </w:rPr>
        <w:t>NUS</w:t>
      </w:r>
      <w:r w:rsidR="006D5C5A">
        <w:rPr>
          <w:rFonts w:ascii="Arial" w:eastAsia="SimSun" w:hAnsi="Arial" w:cs="Arial"/>
          <w:b/>
          <w:bCs/>
          <w:sz w:val="22"/>
          <w:lang w:eastAsia="zh-CN"/>
        </w:rPr>
        <w:t>)</w:t>
      </w:r>
      <w:r w:rsidRPr="00522C86">
        <w:rPr>
          <w:rFonts w:ascii="Arial" w:eastAsia="SimSun" w:hAnsi="Arial" w:cs="Arial"/>
          <w:sz w:val="22"/>
          <w:lang w:eastAsia="zh-CN"/>
        </w:rPr>
        <w:t xml:space="preserve"> </w:t>
      </w:r>
      <w:r w:rsidR="00232CA4">
        <w:rPr>
          <w:rFonts w:ascii="Arial" w:eastAsia="SimSun" w:hAnsi="Arial" w:cs="Arial"/>
          <w:sz w:val="22"/>
          <w:lang w:eastAsia="zh-CN"/>
        </w:rPr>
        <w:t xml:space="preserve">( </w:t>
      </w:r>
      <w:r w:rsidR="00232CA4">
        <w:rPr>
          <w:rFonts w:ascii="Arial" w:hAnsi="Arial" w:cs="Arial"/>
          <w:b/>
          <w:bCs/>
          <w:color w:val="202124"/>
          <w:shd w:val="clear" w:color="auto" w:fill="FFFFFF"/>
        </w:rPr>
        <w:t>ranked</w:t>
      </w:r>
      <w:r w:rsidR="00232CA4">
        <w:rPr>
          <w:rFonts w:ascii="Arial" w:hAnsi="Arial" w:cs="Arial"/>
          <w:color w:val="202124"/>
          <w:shd w:val="clear" w:color="auto" w:fill="FFFFFF"/>
        </w:rPr>
        <w:t> #11 in </w:t>
      </w:r>
      <w:r w:rsidR="00232CA4">
        <w:rPr>
          <w:rFonts w:ascii="Arial" w:hAnsi="Arial" w:cs="Arial"/>
          <w:b/>
          <w:bCs/>
          <w:color w:val="202124"/>
          <w:shd w:val="clear" w:color="auto" w:fill="FFFFFF"/>
        </w:rPr>
        <w:t>QS</w:t>
      </w:r>
      <w:r w:rsidR="00232CA4">
        <w:rPr>
          <w:rFonts w:ascii="Arial" w:hAnsi="Arial" w:cs="Arial"/>
          <w:color w:val="202124"/>
          <w:shd w:val="clear" w:color="auto" w:fill="FFFFFF"/>
        </w:rPr>
        <w:t> Global </w:t>
      </w:r>
      <w:r w:rsidR="00232CA4">
        <w:rPr>
          <w:rFonts w:ascii="Arial" w:hAnsi="Arial" w:cs="Arial"/>
          <w:b/>
          <w:bCs/>
          <w:color w:val="202124"/>
          <w:shd w:val="clear" w:color="auto" w:fill="FFFFFF"/>
        </w:rPr>
        <w:t>World Rankings</w:t>
      </w:r>
      <w:r w:rsidR="00232CA4">
        <w:rPr>
          <w:rFonts w:ascii="Arial" w:hAnsi="Arial" w:cs="Arial"/>
          <w:color w:val="202124"/>
          <w:shd w:val="clear" w:color="auto" w:fill="FFFFFF"/>
        </w:rPr>
        <w:t> 2022)</w:t>
      </w:r>
    </w:p>
    <w:p w14:paraId="40437C94" w14:textId="23A6AFA6" w:rsidR="003B2FC6" w:rsidRDefault="003B2FC6" w:rsidP="003B2FC6">
      <w:pPr>
        <w:ind w:left="2160"/>
        <w:jc w:val="both"/>
        <w:rPr>
          <w:rFonts w:ascii="Arial" w:eastAsia="SimSun" w:hAnsi="Arial" w:cs="Arial"/>
          <w:sz w:val="22"/>
          <w:lang w:eastAsia="zh-CN"/>
        </w:rPr>
      </w:pPr>
      <w:r w:rsidRPr="003B2FC6">
        <w:rPr>
          <w:rFonts w:ascii="Arial" w:eastAsia="SimSun" w:hAnsi="Arial" w:cs="Arial"/>
          <w:sz w:val="22"/>
          <w:lang w:eastAsia="zh-CN"/>
        </w:rPr>
        <w:t xml:space="preserve">Characterizing A Novel Effector Protein </w:t>
      </w:r>
      <w:r w:rsidRPr="002A7C9E">
        <w:rPr>
          <w:rFonts w:ascii="Arial" w:eastAsia="SimSun" w:hAnsi="Arial" w:cs="Arial"/>
          <w:sz w:val="22"/>
          <w:lang w:eastAsia="zh-CN"/>
        </w:rPr>
        <w:t>of</w:t>
      </w:r>
      <w:r w:rsidRPr="002A7C9E">
        <w:rPr>
          <w:rFonts w:ascii="Arial" w:eastAsia="SimSun" w:hAnsi="Arial" w:cs="Arial"/>
          <w:i/>
          <w:iCs/>
          <w:sz w:val="22"/>
          <w:lang w:eastAsia="zh-CN"/>
        </w:rPr>
        <w:t xml:space="preserve"> Edwardsiella tarda (E. tarda</w:t>
      </w:r>
      <w:r w:rsidR="002A7C9E" w:rsidRPr="002A7C9E">
        <w:rPr>
          <w:rFonts w:ascii="Arial" w:eastAsia="SimSun" w:hAnsi="Arial" w:cs="Arial"/>
          <w:i/>
          <w:iCs/>
          <w:sz w:val="22"/>
          <w:lang w:eastAsia="zh-CN"/>
        </w:rPr>
        <w:t>)</w:t>
      </w:r>
      <w:r w:rsidR="002A7C9E" w:rsidRPr="003B2FC6">
        <w:rPr>
          <w:rFonts w:ascii="Arial" w:eastAsia="SimSun" w:hAnsi="Arial" w:cs="Arial"/>
          <w:sz w:val="22"/>
          <w:lang w:eastAsia="zh-CN"/>
        </w:rPr>
        <w:t>: Thioredoxin</w:t>
      </w:r>
      <w:r w:rsidRPr="003B2FC6">
        <w:rPr>
          <w:rFonts w:ascii="Arial" w:eastAsia="SimSun" w:hAnsi="Arial" w:cs="Arial"/>
          <w:sz w:val="22"/>
          <w:lang w:eastAsia="zh-CN"/>
        </w:rPr>
        <w:t>-Like Protein (TRX3)</w:t>
      </w:r>
      <w:r w:rsidRPr="006C72B5">
        <w:rPr>
          <w:rFonts w:ascii="Arial" w:eastAsia="SimSun" w:hAnsi="Arial" w:cs="Arial"/>
          <w:sz w:val="22"/>
          <w:lang w:eastAsia="zh-CN"/>
        </w:rPr>
        <w:t xml:space="preserve"> </w:t>
      </w:r>
    </w:p>
    <w:p w14:paraId="3EBC92C5" w14:textId="0C04A46A" w:rsidR="002E25D3" w:rsidRPr="006C72B5" w:rsidRDefault="002E25D3" w:rsidP="00653848">
      <w:pPr>
        <w:ind w:left="2160" w:hanging="2160"/>
        <w:rPr>
          <w:rFonts w:ascii="Arial" w:eastAsia="SimSun" w:hAnsi="Arial" w:cs="Arial"/>
          <w:sz w:val="22"/>
          <w:lang w:eastAsia="zh-CN"/>
        </w:rPr>
      </w:pPr>
      <w:r w:rsidRPr="006C72B5">
        <w:rPr>
          <w:rFonts w:ascii="Arial" w:eastAsia="SimSun" w:hAnsi="Arial" w:cs="Arial"/>
          <w:sz w:val="22"/>
          <w:lang w:eastAsia="zh-CN"/>
        </w:rPr>
        <w:t>20</w:t>
      </w:r>
      <w:r w:rsidR="00BC3DF6">
        <w:rPr>
          <w:rFonts w:ascii="Arial" w:eastAsia="SimSun" w:hAnsi="Arial" w:cs="Arial"/>
          <w:sz w:val="22"/>
          <w:lang w:eastAsia="zh-CN"/>
        </w:rPr>
        <w:t>0</w:t>
      </w:r>
      <w:r w:rsidR="003B2FC6">
        <w:rPr>
          <w:rFonts w:ascii="Arial" w:eastAsia="SimSun" w:hAnsi="Arial" w:cs="Arial"/>
          <w:sz w:val="22"/>
          <w:lang w:eastAsia="zh-CN"/>
        </w:rPr>
        <w:t>9</w:t>
      </w:r>
      <w:r w:rsidR="0091127C" w:rsidRPr="006C72B5">
        <w:rPr>
          <w:rFonts w:ascii="Arial" w:eastAsia="SimSun" w:hAnsi="Arial" w:cs="Arial"/>
          <w:sz w:val="22"/>
          <w:lang w:eastAsia="zh-CN"/>
        </w:rPr>
        <w:t>.</w:t>
      </w:r>
      <w:r w:rsidR="00610FF8">
        <w:rPr>
          <w:rFonts w:ascii="Arial" w:eastAsia="SimSun" w:hAnsi="Arial" w:cs="Arial"/>
          <w:sz w:val="22"/>
          <w:lang w:eastAsia="zh-CN"/>
        </w:rPr>
        <w:t>12</w:t>
      </w:r>
      <w:r w:rsidR="0091127C" w:rsidRPr="006C72B5">
        <w:rPr>
          <w:rFonts w:ascii="Arial" w:eastAsia="SimSun" w:hAnsi="Arial" w:cs="Arial"/>
          <w:sz w:val="22"/>
          <w:lang w:eastAsia="zh-CN"/>
        </w:rPr>
        <w:t xml:space="preserve"> -</w:t>
      </w:r>
      <w:r w:rsidRPr="006C72B5">
        <w:rPr>
          <w:rFonts w:ascii="Arial" w:eastAsia="SimSun" w:hAnsi="Arial" w:cs="Arial"/>
          <w:sz w:val="22"/>
          <w:lang w:eastAsia="zh-CN"/>
        </w:rPr>
        <w:t xml:space="preserve"> 20</w:t>
      </w:r>
      <w:r w:rsidR="00BC3DF6">
        <w:rPr>
          <w:rFonts w:ascii="Arial" w:eastAsia="SimSun" w:hAnsi="Arial" w:cs="Arial"/>
          <w:sz w:val="22"/>
          <w:lang w:eastAsia="zh-CN"/>
        </w:rPr>
        <w:t>13</w:t>
      </w:r>
      <w:r w:rsidR="0091127C" w:rsidRPr="006C72B5">
        <w:rPr>
          <w:rFonts w:ascii="Arial" w:eastAsia="SimSun" w:hAnsi="Arial" w:cs="Arial"/>
          <w:sz w:val="22"/>
          <w:lang w:eastAsia="zh-CN"/>
        </w:rPr>
        <w:t>.</w:t>
      </w:r>
      <w:r w:rsidR="003B2FC6">
        <w:rPr>
          <w:rFonts w:ascii="Arial" w:eastAsia="SimSun" w:hAnsi="Arial" w:cs="Arial"/>
          <w:sz w:val="22"/>
          <w:lang w:eastAsia="zh-CN"/>
        </w:rPr>
        <w:t>03</w:t>
      </w:r>
      <w:r w:rsidR="00502E33" w:rsidRPr="006C72B5">
        <w:rPr>
          <w:rFonts w:ascii="Arial" w:eastAsia="SimSun" w:hAnsi="Arial" w:cs="Arial"/>
          <w:sz w:val="22"/>
          <w:lang w:eastAsia="zh-CN"/>
        </w:rPr>
        <w:tab/>
      </w:r>
      <w:bookmarkStart w:id="0" w:name="_Hlk517442491"/>
      <w:r w:rsidR="00BC3DF6">
        <w:rPr>
          <w:rFonts w:ascii="Arial" w:eastAsia="SimSun" w:hAnsi="Arial" w:cs="Arial"/>
          <w:b/>
          <w:sz w:val="22"/>
          <w:lang w:eastAsia="zh-CN"/>
        </w:rPr>
        <w:t>MSC</w:t>
      </w:r>
      <w:r w:rsidRPr="006C72B5">
        <w:rPr>
          <w:rFonts w:ascii="Arial" w:eastAsia="SimSun" w:hAnsi="Arial" w:cs="Arial"/>
          <w:b/>
          <w:sz w:val="22"/>
          <w:lang w:eastAsia="zh-CN"/>
        </w:rPr>
        <w:t>.,</w:t>
      </w:r>
      <w:r w:rsidR="00653848">
        <w:rPr>
          <w:rFonts w:ascii="Arial" w:eastAsia="SimSun" w:hAnsi="Arial" w:cs="Arial"/>
          <w:b/>
          <w:sz w:val="22"/>
          <w:lang w:eastAsia="zh-CN"/>
        </w:rPr>
        <w:t xml:space="preserve"> Biochemistry, Chemistry</w:t>
      </w:r>
      <w:r w:rsidR="003B2FC6">
        <w:rPr>
          <w:rFonts w:ascii="Arial" w:eastAsia="SimSun" w:hAnsi="Arial" w:cs="Arial"/>
          <w:b/>
          <w:sz w:val="22"/>
          <w:lang w:eastAsia="zh-CN"/>
        </w:rPr>
        <w:t xml:space="preserve"> </w:t>
      </w:r>
      <w:r w:rsidR="00BC3DF6">
        <w:rPr>
          <w:rFonts w:ascii="Arial" w:eastAsia="SimSun" w:hAnsi="Arial" w:cs="Arial"/>
          <w:b/>
          <w:sz w:val="22"/>
          <w:lang w:eastAsia="zh-CN"/>
        </w:rPr>
        <w:t>Department</w:t>
      </w:r>
      <w:r w:rsidRPr="006C72B5">
        <w:rPr>
          <w:rFonts w:ascii="Arial" w:eastAsia="SimSun" w:hAnsi="Arial" w:cs="Arial"/>
          <w:b/>
          <w:sz w:val="22"/>
          <w:lang w:eastAsia="zh-CN"/>
        </w:rPr>
        <w:t xml:space="preserve">, </w:t>
      </w:r>
      <w:r w:rsidR="00BC3DF6">
        <w:rPr>
          <w:rFonts w:ascii="Arial" w:eastAsia="SimSun" w:hAnsi="Arial" w:cs="Arial"/>
          <w:b/>
          <w:sz w:val="22"/>
          <w:lang w:eastAsia="zh-CN"/>
        </w:rPr>
        <w:t>Assiut</w:t>
      </w:r>
      <w:r w:rsidR="00653848">
        <w:rPr>
          <w:rFonts w:ascii="Arial" w:eastAsia="SimSun" w:hAnsi="Arial" w:cs="Arial"/>
          <w:b/>
          <w:sz w:val="22"/>
          <w:lang w:eastAsia="zh-CN"/>
        </w:rPr>
        <w:t xml:space="preserve">    </w:t>
      </w:r>
      <w:r w:rsidR="00BC3DF6">
        <w:rPr>
          <w:rFonts w:ascii="Arial" w:eastAsia="SimSun" w:hAnsi="Arial" w:cs="Arial"/>
          <w:b/>
          <w:sz w:val="22"/>
          <w:lang w:eastAsia="zh-CN"/>
        </w:rPr>
        <w:t>University, Egypt</w:t>
      </w:r>
      <w:bookmarkEnd w:id="0"/>
    </w:p>
    <w:p w14:paraId="6646BEC5" w14:textId="327FA020" w:rsidR="003B2FC6" w:rsidRDefault="003B2FC6" w:rsidP="00B41BBD">
      <w:pPr>
        <w:pBdr>
          <w:bottom w:val="single" w:sz="6" w:space="1" w:color="auto"/>
        </w:pBdr>
        <w:spacing w:after="0"/>
        <w:ind w:left="2160" w:hanging="2160"/>
        <w:rPr>
          <w:rFonts w:ascii="Arial" w:eastAsia="SimSun" w:hAnsi="Arial" w:cs="Arial"/>
          <w:sz w:val="22"/>
          <w:lang w:eastAsia="zh-CN"/>
        </w:rPr>
      </w:pPr>
      <w:r>
        <w:rPr>
          <w:rFonts w:ascii="Arial" w:eastAsia="SimSun" w:hAnsi="Arial" w:cs="Arial"/>
          <w:sz w:val="22"/>
          <w:lang w:eastAsia="zh-CN"/>
        </w:rPr>
        <w:t xml:space="preserve">                                   B</w:t>
      </w:r>
      <w:r w:rsidRPr="003B2FC6">
        <w:rPr>
          <w:rFonts w:ascii="Arial" w:eastAsia="SimSun" w:hAnsi="Arial" w:cs="Arial"/>
          <w:sz w:val="22"/>
          <w:lang w:eastAsia="zh-CN"/>
        </w:rPr>
        <w:t>iochemical studies on aflatoxin</w:t>
      </w:r>
      <w:r w:rsidRPr="003B2FC6">
        <w:rPr>
          <w:rFonts w:ascii="Arial" w:eastAsia="SimSun" w:hAnsi="Arial" w:cs="Arial" w:hint="eastAsia"/>
          <w:sz w:val="22"/>
          <w:lang w:eastAsia="zh-CN"/>
        </w:rPr>
        <w:t>β</w:t>
      </w:r>
      <w:r w:rsidRPr="003B2FC6">
        <w:rPr>
          <w:rFonts w:ascii="Arial" w:eastAsia="SimSun" w:hAnsi="Arial" w:cs="Arial"/>
          <w:sz w:val="22"/>
          <w:lang w:eastAsia="zh-CN"/>
        </w:rPr>
        <w:t>1-metabolites in living animal</w:t>
      </w:r>
      <w:r w:rsidRPr="006C72B5">
        <w:rPr>
          <w:rFonts w:ascii="Arial" w:eastAsia="SimSun" w:hAnsi="Arial" w:cs="Arial"/>
          <w:sz w:val="22"/>
          <w:lang w:eastAsia="zh-CN"/>
        </w:rPr>
        <w:t xml:space="preserve"> </w:t>
      </w:r>
    </w:p>
    <w:p w14:paraId="54CADB97" w14:textId="30B36EEC" w:rsidR="003946FF" w:rsidRDefault="002E25D3" w:rsidP="00B41BBD">
      <w:pPr>
        <w:pBdr>
          <w:bottom w:val="single" w:sz="6" w:space="1" w:color="auto"/>
        </w:pBdr>
        <w:spacing w:after="0"/>
        <w:ind w:left="2160" w:hanging="2160"/>
        <w:rPr>
          <w:rFonts w:ascii="Arial" w:eastAsia="SimSun" w:hAnsi="Arial" w:cs="Arial"/>
          <w:b/>
          <w:sz w:val="22"/>
          <w:lang w:eastAsia="zh-CN"/>
        </w:rPr>
      </w:pPr>
      <w:r w:rsidRPr="006C72B5">
        <w:rPr>
          <w:rFonts w:ascii="Arial" w:eastAsia="SimSun" w:hAnsi="Arial" w:cs="Arial"/>
          <w:sz w:val="22"/>
          <w:lang w:eastAsia="zh-CN"/>
        </w:rPr>
        <w:t>200</w:t>
      </w:r>
      <w:r w:rsidR="00B54D8C">
        <w:rPr>
          <w:rFonts w:ascii="Arial" w:eastAsia="SimSun" w:hAnsi="Arial" w:cs="Arial"/>
          <w:sz w:val="22"/>
          <w:lang w:eastAsia="zh-CN"/>
        </w:rPr>
        <w:t>4</w:t>
      </w:r>
      <w:r w:rsidR="0091127C" w:rsidRPr="006C72B5">
        <w:rPr>
          <w:rFonts w:ascii="Arial" w:eastAsia="SimSun" w:hAnsi="Arial" w:cs="Arial"/>
          <w:sz w:val="22"/>
          <w:lang w:eastAsia="zh-CN"/>
        </w:rPr>
        <w:t>.</w:t>
      </w:r>
      <w:r w:rsidR="00610FF8">
        <w:rPr>
          <w:rFonts w:ascii="Arial" w:eastAsia="SimSun" w:hAnsi="Arial" w:cs="Arial"/>
          <w:sz w:val="22"/>
          <w:lang w:eastAsia="zh-CN"/>
        </w:rPr>
        <w:t>08</w:t>
      </w:r>
      <w:r w:rsidRPr="006C72B5">
        <w:rPr>
          <w:rFonts w:ascii="Arial" w:eastAsia="SimSun" w:hAnsi="Arial" w:cs="Arial"/>
          <w:sz w:val="22"/>
          <w:lang w:eastAsia="zh-CN"/>
        </w:rPr>
        <w:t xml:space="preserve"> </w:t>
      </w:r>
      <w:r w:rsidR="0091127C" w:rsidRPr="006C72B5">
        <w:rPr>
          <w:rFonts w:ascii="Arial" w:eastAsia="SimSun" w:hAnsi="Arial" w:cs="Arial"/>
          <w:sz w:val="22"/>
          <w:lang w:eastAsia="zh-CN"/>
        </w:rPr>
        <w:t>-</w:t>
      </w:r>
      <w:r w:rsidRPr="006C72B5">
        <w:rPr>
          <w:rFonts w:ascii="Arial" w:eastAsia="SimSun" w:hAnsi="Arial" w:cs="Arial"/>
          <w:sz w:val="22"/>
          <w:lang w:eastAsia="zh-CN"/>
        </w:rPr>
        <w:t xml:space="preserve"> 20</w:t>
      </w:r>
      <w:r w:rsidR="00610FF8">
        <w:rPr>
          <w:rFonts w:ascii="Arial" w:eastAsia="SimSun" w:hAnsi="Arial" w:cs="Arial"/>
          <w:sz w:val="22"/>
          <w:lang w:eastAsia="zh-CN"/>
        </w:rPr>
        <w:t>0</w:t>
      </w:r>
      <w:r w:rsidR="00B54D8C">
        <w:rPr>
          <w:rFonts w:ascii="Arial" w:eastAsia="SimSun" w:hAnsi="Arial" w:cs="Arial"/>
          <w:sz w:val="22"/>
          <w:lang w:eastAsia="zh-CN"/>
        </w:rPr>
        <w:t>8</w:t>
      </w:r>
      <w:r w:rsidR="0091127C" w:rsidRPr="006C72B5">
        <w:rPr>
          <w:rFonts w:ascii="Arial" w:eastAsia="SimSun" w:hAnsi="Arial" w:cs="Arial"/>
          <w:sz w:val="22"/>
          <w:lang w:eastAsia="zh-CN"/>
        </w:rPr>
        <w:t>.07</w:t>
      </w:r>
      <w:r w:rsidR="0091127C" w:rsidRPr="006C72B5">
        <w:rPr>
          <w:rFonts w:ascii="Arial" w:eastAsia="SimSun" w:hAnsi="Arial" w:cs="Arial"/>
          <w:sz w:val="22"/>
          <w:lang w:eastAsia="zh-CN"/>
        </w:rPr>
        <w:tab/>
      </w:r>
      <w:r w:rsidRPr="006C72B5">
        <w:rPr>
          <w:rFonts w:ascii="Arial" w:eastAsia="SimSun" w:hAnsi="Arial" w:cs="Arial"/>
          <w:b/>
          <w:sz w:val="22"/>
          <w:lang w:eastAsia="zh-CN"/>
        </w:rPr>
        <w:t>Bachelor</w:t>
      </w:r>
      <w:r w:rsidR="00627BBC" w:rsidRPr="006C72B5">
        <w:rPr>
          <w:rFonts w:ascii="Arial" w:eastAsia="SimSun" w:hAnsi="Arial" w:cs="Arial"/>
          <w:b/>
          <w:sz w:val="22"/>
          <w:lang w:eastAsia="zh-CN"/>
        </w:rPr>
        <w:t xml:space="preserve"> of </w:t>
      </w:r>
      <w:r w:rsidR="003B2FC6">
        <w:rPr>
          <w:rFonts w:ascii="Arial" w:eastAsia="SimSun" w:hAnsi="Arial" w:cs="Arial"/>
          <w:b/>
          <w:sz w:val="22"/>
          <w:lang w:eastAsia="zh-CN"/>
        </w:rPr>
        <w:t>Chemistry</w:t>
      </w:r>
      <w:r w:rsidR="00627BBC" w:rsidRPr="006C72B5">
        <w:rPr>
          <w:rFonts w:ascii="Arial" w:eastAsia="SimSun" w:hAnsi="Arial" w:cs="Arial"/>
          <w:b/>
          <w:sz w:val="22"/>
          <w:lang w:eastAsia="zh-CN"/>
        </w:rPr>
        <w:t xml:space="preserve">, </w:t>
      </w:r>
      <w:r w:rsidR="003B2FC6">
        <w:rPr>
          <w:rFonts w:ascii="Arial" w:eastAsia="SimSun" w:hAnsi="Arial" w:cs="Arial"/>
          <w:b/>
          <w:sz w:val="22"/>
          <w:lang w:eastAsia="zh-CN"/>
        </w:rPr>
        <w:t>Chemistry</w:t>
      </w:r>
      <w:r w:rsidR="00EA03B4">
        <w:rPr>
          <w:rFonts w:ascii="Arial" w:eastAsia="SimSun" w:hAnsi="Arial" w:cs="Arial"/>
          <w:b/>
          <w:sz w:val="22"/>
          <w:lang w:eastAsia="zh-CN"/>
        </w:rPr>
        <w:t xml:space="preserve"> Department</w:t>
      </w:r>
      <w:r w:rsidR="00EA03B4" w:rsidRPr="006C72B5">
        <w:rPr>
          <w:rFonts w:ascii="Arial" w:eastAsia="SimSun" w:hAnsi="Arial" w:cs="Arial"/>
          <w:b/>
          <w:sz w:val="22"/>
          <w:lang w:eastAsia="zh-CN"/>
        </w:rPr>
        <w:t xml:space="preserve">, </w:t>
      </w:r>
      <w:r w:rsidR="00EA03B4">
        <w:rPr>
          <w:rFonts w:ascii="Arial" w:eastAsia="SimSun" w:hAnsi="Arial" w:cs="Arial"/>
          <w:b/>
          <w:sz w:val="22"/>
          <w:lang w:eastAsia="zh-CN"/>
        </w:rPr>
        <w:t>Assiut University, Egypt</w:t>
      </w:r>
    </w:p>
    <w:p w14:paraId="76B447FD" w14:textId="06B472DD" w:rsidR="009E1EC3" w:rsidRPr="006C72B5" w:rsidRDefault="003946FF" w:rsidP="006832FB">
      <w:pPr>
        <w:pBdr>
          <w:bottom w:val="single" w:sz="6" w:space="1" w:color="auto"/>
        </w:pBdr>
        <w:spacing w:after="0"/>
        <w:ind w:left="2160" w:hanging="2160"/>
        <w:rPr>
          <w:rFonts w:ascii="Arial" w:eastAsia="SimSun" w:hAnsi="Arial" w:cs="Arial"/>
          <w:b/>
          <w:sz w:val="4"/>
          <w:szCs w:val="4"/>
          <w:lang w:eastAsia="zh-CN"/>
        </w:rPr>
      </w:pPr>
      <w:r>
        <w:rPr>
          <w:rFonts w:ascii="Arial" w:eastAsia="SimSun" w:hAnsi="Arial" w:cs="Arial"/>
          <w:b/>
          <w:sz w:val="22"/>
          <w:lang w:eastAsia="zh-CN"/>
        </w:rPr>
        <w:t xml:space="preserve">                              </w:t>
      </w:r>
    </w:p>
    <w:p w14:paraId="7D3AAF90" w14:textId="77777777" w:rsidR="002E25D3" w:rsidRPr="006C72B5" w:rsidRDefault="002E25D3" w:rsidP="00B41BBD">
      <w:pPr>
        <w:pBdr>
          <w:bottom w:val="single" w:sz="6" w:space="1" w:color="auto"/>
        </w:pBdr>
        <w:rPr>
          <w:rFonts w:ascii="Arial" w:eastAsia="SimSun" w:hAnsi="Arial" w:cs="Arial"/>
          <w:sz w:val="6"/>
          <w:szCs w:val="6"/>
          <w:lang w:eastAsia="zh-CN"/>
        </w:rPr>
      </w:pPr>
    </w:p>
    <w:p w14:paraId="4F6E34DA" w14:textId="7A2F0E7B" w:rsidR="00AD6CAE" w:rsidRPr="006C72B5" w:rsidRDefault="00260D4E" w:rsidP="00B41BBD">
      <w:pPr>
        <w:rPr>
          <w:rFonts w:ascii="Arial" w:eastAsia="SimSun" w:hAnsi="Arial" w:cs="Arial"/>
          <w:b/>
          <w:lang w:eastAsia="zh-CN"/>
        </w:rPr>
      </w:pPr>
      <w:bookmarkStart w:id="1" w:name="_Hlk30532855"/>
      <w:r w:rsidRPr="00260D4E">
        <w:rPr>
          <w:rFonts w:ascii="Arial" w:eastAsia="SimSun" w:hAnsi="Arial" w:cs="Arial"/>
          <w:b/>
          <w:lang w:eastAsia="zh-CN"/>
        </w:rPr>
        <w:t>Areas of Expertise</w:t>
      </w:r>
      <w:r w:rsidRPr="006C72B5">
        <w:rPr>
          <w:rFonts w:ascii="Arial" w:eastAsia="SimSun" w:hAnsi="Arial" w:cs="Arial"/>
          <w:b/>
          <w:lang w:eastAsia="zh-CN"/>
        </w:rPr>
        <w:t xml:space="preserve"> </w:t>
      </w:r>
      <w:r w:rsidR="00380C99" w:rsidRPr="006C72B5">
        <w:rPr>
          <w:rFonts w:ascii="Arial" w:eastAsia="SimSun" w:hAnsi="Arial" w:cs="Arial"/>
          <w:b/>
          <w:lang w:eastAsia="zh-CN"/>
        </w:rPr>
        <w:t>/</w:t>
      </w:r>
      <w:r w:rsidR="00CE4ABB" w:rsidRPr="006C72B5">
        <w:rPr>
          <w:rFonts w:ascii="Arial" w:eastAsia="SimSun" w:hAnsi="Arial" w:cs="Arial"/>
          <w:b/>
          <w:lang w:eastAsia="zh-CN"/>
        </w:rPr>
        <w:t xml:space="preserve"> </w:t>
      </w:r>
      <w:r w:rsidRPr="00260D4E">
        <w:rPr>
          <w:rFonts w:ascii="Arial" w:eastAsia="SimSun" w:hAnsi="Arial" w:cs="Arial"/>
          <w:b/>
          <w:lang w:eastAsia="zh-CN"/>
        </w:rPr>
        <w:t>Volunteer Work</w:t>
      </w:r>
    </w:p>
    <w:p w14:paraId="51EE6DAE" w14:textId="77777777" w:rsidR="00C078C8" w:rsidRPr="006C72B5" w:rsidRDefault="00C078C8" w:rsidP="00B41BBD">
      <w:pPr>
        <w:rPr>
          <w:rFonts w:ascii="Arial" w:eastAsia="SimSun" w:hAnsi="Arial" w:cs="Arial"/>
          <w:b/>
          <w:sz w:val="2"/>
          <w:szCs w:val="2"/>
          <w:lang w:eastAsia="zh-CN"/>
        </w:rPr>
      </w:pPr>
    </w:p>
    <w:p w14:paraId="5B8452F5" w14:textId="129919E7" w:rsidR="00260D4E" w:rsidRPr="00260D4E" w:rsidRDefault="00260D4E" w:rsidP="00260D4E">
      <w:pPr>
        <w:pStyle w:val="ListParagraph"/>
        <w:numPr>
          <w:ilvl w:val="0"/>
          <w:numId w:val="36"/>
        </w:numPr>
        <w:spacing w:after="0"/>
        <w:jc w:val="both"/>
        <w:rPr>
          <w:rFonts w:ascii="Arial" w:eastAsia="SimSun" w:hAnsi="Arial" w:cs="Arial"/>
          <w:sz w:val="22"/>
          <w:lang w:eastAsia="zh-CN"/>
        </w:rPr>
      </w:pPr>
      <w:r w:rsidRPr="00260D4E">
        <w:rPr>
          <w:rFonts w:ascii="Arial" w:eastAsia="SimSun" w:hAnsi="Arial" w:cs="Arial"/>
          <w:sz w:val="22"/>
          <w:lang w:eastAsia="zh-CN"/>
        </w:rPr>
        <w:t>Molecular Biology: Molecular cloning, site directed mutagenesis and DNA sequencing.</w:t>
      </w:r>
    </w:p>
    <w:p w14:paraId="12D16D10" w14:textId="1B6E8FA2" w:rsidR="00260D4E" w:rsidRPr="0036052A" w:rsidRDefault="00260D4E" w:rsidP="0036052A">
      <w:pPr>
        <w:pStyle w:val="ListParagraph"/>
        <w:numPr>
          <w:ilvl w:val="0"/>
          <w:numId w:val="36"/>
        </w:numPr>
        <w:spacing w:after="0"/>
        <w:jc w:val="both"/>
        <w:rPr>
          <w:rFonts w:ascii="Arial" w:eastAsia="SimSun" w:hAnsi="Arial" w:cs="Arial"/>
          <w:sz w:val="22"/>
          <w:lang w:eastAsia="zh-CN"/>
        </w:rPr>
      </w:pPr>
      <w:r w:rsidRPr="00260D4E">
        <w:rPr>
          <w:rFonts w:ascii="Arial" w:eastAsia="SimSun" w:hAnsi="Arial" w:cs="Arial"/>
          <w:sz w:val="22"/>
          <w:lang w:eastAsia="zh-CN"/>
        </w:rPr>
        <w:t>Proteomics: Protein Expression and purification, Mass spectrometry, Gel filtration,</w:t>
      </w:r>
      <w:r w:rsidR="0036052A">
        <w:rPr>
          <w:rFonts w:ascii="Arial" w:eastAsia="SimSun" w:hAnsi="Arial" w:cs="Arial"/>
          <w:sz w:val="22"/>
          <w:lang w:eastAsia="zh-CN"/>
        </w:rPr>
        <w:t xml:space="preserve"> </w:t>
      </w:r>
      <w:r w:rsidRPr="0036052A">
        <w:rPr>
          <w:rFonts w:ascii="Arial" w:eastAsia="SimSun" w:hAnsi="Arial" w:cs="Arial"/>
          <w:sz w:val="22"/>
          <w:lang w:eastAsia="zh-CN"/>
        </w:rPr>
        <w:t>Ion exchange and Affinity Chromatography, pull down assays and Western blot.</w:t>
      </w:r>
    </w:p>
    <w:p w14:paraId="0751C4B9" w14:textId="3667FEAA" w:rsidR="00260D4E" w:rsidRPr="00260D4E" w:rsidRDefault="00260D4E" w:rsidP="00260D4E">
      <w:pPr>
        <w:pStyle w:val="ListParagraph"/>
        <w:numPr>
          <w:ilvl w:val="0"/>
          <w:numId w:val="36"/>
        </w:numPr>
        <w:spacing w:after="0"/>
        <w:jc w:val="both"/>
        <w:rPr>
          <w:rFonts w:ascii="Arial" w:eastAsia="SimSun" w:hAnsi="Arial" w:cs="Arial"/>
          <w:sz w:val="22"/>
          <w:lang w:eastAsia="zh-CN"/>
        </w:rPr>
      </w:pPr>
      <w:r w:rsidRPr="00260D4E">
        <w:rPr>
          <w:rFonts w:ascii="Arial" w:eastAsia="SimSun" w:hAnsi="Arial" w:cs="Arial"/>
          <w:sz w:val="22"/>
          <w:lang w:eastAsia="zh-CN"/>
        </w:rPr>
        <w:t>Structural Biology: Protein crystallization and NMR spectroscopy</w:t>
      </w:r>
    </w:p>
    <w:p w14:paraId="5479EC14" w14:textId="7F97FEDD" w:rsidR="00260D4E" w:rsidRPr="00260D4E" w:rsidRDefault="00260D4E" w:rsidP="00480672">
      <w:pPr>
        <w:pStyle w:val="EndNoteBibliography"/>
        <w:ind w:left="720"/>
        <w:jc w:val="both"/>
        <w:rPr>
          <w:rFonts w:ascii="Arial" w:eastAsia="SimSun" w:hAnsi="Arial" w:cs="Arial"/>
          <w:sz w:val="22"/>
          <w:lang w:eastAsia="zh-CN"/>
        </w:rPr>
      </w:pPr>
      <w:r w:rsidRPr="00260D4E">
        <w:rPr>
          <w:rFonts w:ascii="Arial" w:eastAsia="SimSun" w:hAnsi="Arial" w:cs="Arial"/>
          <w:sz w:val="22"/>
          <w:lang w:eastAsia="zh-CN"/>
        </w:rPr>
        <w:t>Biophysical techniques: Circular dichroism (CD),</w:t>
      </w:r>
      <w:r w:rsidR="006013C3">
        <w:rPr>
          <w:rFonts w:ascii="Arial" w:eastAsia="SimSun" w:hAnsi="Arial" w:cs="Arial"/>
          <w:sz w:val="22"/>
          <w:lang w:eastAsia="zh-CN"/>
        </w:rPr>
        <w:t xml:space="preserve"> </w:t>
      </w:r>
      <w:r w:rsidRPr="00260D4E">
        <w:rPr>
          <w:rFonts w:ascii="Arial" w:eastAsia="SimSun" w:hAnsi="Arial" w:cs="Arial"/>
          <w:sz w:val="22"/>
          <w:lang w:eastAsia="zh-CN"/>
        </w:rPr>
        <w:t>Isothermal calorimetric titration</w:t>
      </w:r>
      <w:r>
        <w:rPr>
          <w:rFonts w:ascii="Arial" w:eastAsia="SimSun" w:hAnsi="Arial" w:cs="Arial"/>
          <w:sz w:val="22"/>
          <w:lang w:eastAsia="zh-CN"/>
        </w:rPr>
        <w:t xml:space="preserve"> </w:t>
      </w:r>
      <w:r w:rsidRPr="00260D4E">
        <w:rPr>
          <w:rFonts w:ascii="Arial" w:eastAsia="SimSun" w:hAnsi="Arial" w:cs="Arial"/>
          <w:sz w:val="22"/>
          <w:lang w:eastAsia="zh-CN"/>
        </w:rPr>
        <w:t>(ITC), Fluorescence spectroscopy and Bio-Layer Interferometry assay (BLI)</w:t>
      </w:r>
    </w:p>
    <w:p w14:paraId="54D68183" w14:textId="77777777" w:rsidR="00E8799F" w:rsidRDefault="00260D4E" w:rsidP="00E8799F">
      <w:pPr>
        <w:pStyle w:val="ListParagraph"/>
        <w:numPr>
          <w:ilvl w:val="0"/>
          <w:numId w:val="36"/>
        </w:numPr>
        <w:spacing w:after="0"/>
        <w:jc w:val="both"/>
        <w:rPr>
          <w:rFonts w:ascii="Arial" w:eastAsia="SimSun" w:hAnsi="Arial" w:cs="Arial"/>
          <w:sz w:val="22"/>
          <w:lang w:eastAsia="zh-CN"/>
        </w:rPr>
      </w:pPr>
      <w:r w:rsidRPr="00260D4E">
        <w:rPr>
          <w:rFonts w:ascii="Arial" w:eastAsia="SimSun" w:hAnsi="Arial" w:cs="Arial"/>
          <w:sz w:val="22"/>
          <w:lang w:eastAsia="zh-CN"/>
        </w:rPr>
        <w:t>Enzymatic Assay: Enzyme activity determination and studying its kinetics.</w:t>
      </w:r>
    </w:p>
    <w:p w14:paraId="7D281584" w14:textId="625A1AB7" w:rsidR="00F33BA1" w:rsidRPr="00CD329E" w:rsidRDefault="00260D4E" w:rsidP="00E8799F">
      <w:pPr>
        <w:pStyle w:val="ListParagraph"/>
        <w:numPr>
          <w:ilvl w:val="0"/>
          <w:numId w:val="36"/>
        </w:numPr>
        <w:spacing w:after="0"/>
        <w:jc w:val="both"/>
        <w:rPr>
          <w:rFonts w:ascii="Arial" w:eastAsia="SimSun" w:hAnsi="Arial" w:cs="Arial"/>
          <w:sz w:val="22"/>
          <w:lang w:eastAsia="zh-CN"/>
        </w:rPr>
      </w:pPr>
      <w:r w:rsidRPr="00E8799F">
        <w:rPr>
          <w:rFonts w:ascii="Arial" w:eastAsia="SimSun" w:hAnsi="Arial" w:cs="Arial"/>
          <w:sz w:val="22"/>
          <w:lang w:eastAsia="zh-CN"/>
        </w:rPr>
        <w:t>Bioinformatics: Molecular Docking and Molecular dynamics (MD) simulation</w:t>
      </w:r>
      <w:r w:rsidRPr="00E8799F">
        <w:rPr>
          <w:rFonts w:ascii="CIDFont+F3" w:eastAsia="CIDFont+F3" w:hAnsi="CIDFont+F2" w:cs="CIDFont+F3"/>
          <w:sz w:val="23"/>
          <w:szCs w:val="23"/>
          <w:lang w:val="en-SG" w:eastAsia="zh-CN"/>
        </w:rPr>
        <w:t>.</w:t>
      </w:r>
    </w:p>
    <w:p w14:paraId="0C8610A9" w14:textId="05B39DDB" w:rsidR="00CD329E" w:rsidRPr="00CD329E" w:rsidRDefault="00CD329E" w:rsidP="00CD329E">
      <w:pPr>
        <w:pStyle w:val="ListParagraph"/>
        <w:numPr>
          <w:ilvl w:val="0"/>
          <w:numId w:val="36"/>
        </w:numPr>
        <w:spacing w:after="0"/>
        <w:jc w:val="both"/>
        <w:rPr>
          <w:rFonts w:ascii="Arial" w:eastAsia="SimSun" w:hAnsi="Arial" w:cs="Arial"/>
          <w:sz w:val="22"/>
          <w:lang w:eastAsia="zh-CN"/>
        </w:rPr>
      </w:pPr>
      <w:r w:rsidRPr="00CD329E">
        <w:rPr>
          <w:rFonts w:ascii="Arial" w:eastAsia="SimSun" w:hAnsi="Arial" w:cs="Arial"/>
          <w:sz w:val="22"/>
          <w:lang w:eastAsia="zh-CN"/>
        </w:rPr>
        <w:t xml:space="preserve">Mentor of </w:t>
      </w:r>
      <w:r w:rsidR="00AC479F" w:rsidRPr="00CD329E">
        <w:rPr>
          <w:rFonts w:ascii="Arial" w:eastAsia="SimSun" w:hAnsi="Arial" w:cs="Arial"/>
          <w:sz w:val="22"/>
          <w:lang w:eastAsia="zh-CN"/>
        </w:rPr>
        <w:t>honor</w:t>
      </w:r>
      <w:r w:rsidRPr="00CD329E">
        <w:rPr>
          <w:rFonts w:ascii="Arial" w:eastAsia="SimSun" w:hAnsi="Arial" w:cs="Arial"/>
          <w:sz w:val="22"/>
          <w:lang w:eastAsia="zh-CN"/>
        </w:rPr>
        <w:t xml:space="preserve"> students</w:t>
      </w:r>
      <w:r w:rsidR="00192041">
        <w:rPr>
          <w:rFonts w:ascii="Arial" w:eastAsia="SimSun" w:hAnsi="Arial" w:cs="Arial"/>
          <w:sz w:val="22"/>
          <w:lang w:eastAsia="zh-CN"/>
        </w:rPr>
        <w:t xml:space="preserve"> NUS, Singapore</w:t>
      </w:r>
      <w:r w:rsidRPr="00CD329E">
        <w:rPr>
          <w:rFonts w:ascii="Arial" w:eastAsia="SimSun" w:hAnsi="Arial" w:cs="Arial"/>
          <w:sz w:val="22"/>
          <w:lang w:eastAsia="zh-CN"/>
        </w:rPr>
        <w:t xml:space="preserve"> (August 2015- April 2016), (August 2016- April 2017).</w:t>
      </w:r>
    </w:p>
    <w:p w14:paraId="0E39D573" w14:textId="02C128CD" w:rsidR="00CD329E" w:rsidRPr="00CD329E" w:rsidRDefault="00CD329E" w:rsidP="00CD329E">
      <w:pPr>
        <w:pStyle w:val="ListParagraph"/>
        <w:numPr>
          <w:ilvl w:val="0"/>
          <w:numId w:val="36"/>
        </w:numPr>
        <w:spacing w:after="0"/>
        <w:jc w:val="both"/>
        <w:rPr>
          <w:rFonts w:ascii="Arial" w:eastAsia="SimSun" w:hAnsi="Arial" w:cs="Arial"/>
          <w:sz w:val="22"/>
          <w:lang w:eastAsia="zh-CN"/>
        </w:rPr>
      </w:pPr>
      <w:r w:rsidRPr="00CD329E">
        <w:rPr>
          <w:rFonts w:ascii="Arial" w:eastAsia="SimSun" w:hAnsi="Arial" w:cs="Arial"/>
          <w:sz w:val="22"/>
          <w:lang w:eastAsia="zh-CN"/>
        </w:rPr>
        <w:t>Trained Summer Intern</w:t>
      </w:r>
      <w:r w:rsidR="00192041">
        <w:rPr>
          <w:rFonts w:ascii="Arial" w:eastAsia="SimSun" w:hAnsi="Arial" w:cs="Arial"/>
          <w:sz w:val="22"/>
          <w:lang w:eastAsia="zh-CN"/>
        </w:rPr>
        <w:t xml:space="preserve"> at NUS, Singapore</w:t>
      </w:r>
      <w:r w:rsidRPr="00CD329E">
        <w:rPr>
          <w:rFonts w:ascii="Arial" w:eastAsia="SimSun" w:hAnsi="Arial" w:cs="Arial"/>
          <w:sz w:val="22"/>
          <w:lang w:eastAsia="zh-CN"/>
        </w:rPr>
        <w:t xml:space="preserve"> (June 2015 – September 2015).</w:t>
      </w:r>
    </w:p>
    <w:p w14:paraId="35BFBB3E" w14:textId="50C3ACDC" w:rsidR="00CD329E" w:rsidRDefault="00CD329E" w:rsidP="00CD329E">
      <w:pPr>
        <w:pStyle w:val="ListParagraph"/>
        <w:numPr>
          <w:ilvl w:val="0"/>
          <w:numId w:val="36"/>
        </w:numPr>
        <w:spacing w:after="0"/>
        <w:jc w:val="both"/>
        <w:rPr>
          <w:rFonts w:ascii="Arial" w:eastAsia="SimSun" w:hAnsi="Arial" w:cs="Arial"/>
          <w:sz w:val="22"/>
          <w:lang w:eastAsia="zh-CN"/>
        </w:rPr>
      </w:pPr>
      <w:r w:rsidRPr="00CD329E">
        <w:rPr>
          <w:rFonts w:ascii="Arial" w:eastAsia="SimSun" w:hAnsi="Arial" w:cs="Arial"/>
          <w:sz w:val="22"/>
          <w:lang w:eastAsia="zh-CN"/>
        </w:rPr>
        <w:t xml:space="preserve">Safety leader of </w:t>
      </w:r>
      <w:r w:rsidR="00192041">
        <w:rPr>
          <w:rFonts w:ascii="Arial" w:eastAsia="SimSun" w:hAnsi="Arial" w:cs="Arial"/>
          <w:sz w:val="22"/>
          <w:lang w:eastAsia="zh-CN"/>
        </w:rPr>
        <w:t xml:space="preserve">my previous </w:t>
      </w:r>
      <w:r w:rsidRPr="00CD329E">
        <w:rPr>
          <w:rFonts w:ascii="Arial" w:eastAsia="SimSun" w:hAnsi="Arial" w:cs="Arial"/>
          <w:sz w:val="22"/>
          <w:lang w:eastAsia="zh-CN"/>
        </w:rPr>
        <w:t xml:space="preserve">research group </w:t>
      </w:r>
      <w:r w:rsidR="00192041">
        <w:rPr>
          <w:rFonts w:ascii="Arial" w:eastAsia="SimSun" w:hAnsi="Arial" w:cs="Arial"/>
          <w:sz w:val="22"/>
          <w:lang w:eastAsia="zh-CN"/>
        </w:rPr>
        <w:t xml:space="preserve">at NUS, Singapore </w:t>
      </w:r>
      <w:r w:rsidRPr="00CD329E">
        <w:rPr>
          <w:rFonts w:ascii="Arial" w:eastAsia="SimSun" w:hAnsi="Arial" w:cs="Arial"/>
          <w:sz w:val="22"/>
          <w:lang w:eastAsia="zh-CN"/>
        </w:rPr>
        <w:t>(2016-2018)</w:t>
      </w:r>
      <w:r w:rsidR="00480672">
        <w:rPr>
          <w:rFonts w:ascii="Arial" w:eastAsia="SimSun" w:hAnsi="Arial" w:cs="Arial"/>
          <w:sz w:val="22"/>
          <w:lang w:eastAsia="zh-CN"/>
        </w:rPr>
        <w:t>.</w:t>
      </w:r>
    </w:p>
    <w:bookmarkEnd w:id="1"/>
    <w:p w14:paraId="1DFCC4FE" w14:textId="2DD3D3BF" w:rsidR="007445A5" w:rsidRPr="00E8799F" w:rsidRDefault="007445A5" w:rsidP="007445A5">
      <w:pPr>
        <w:pStyle w:val="ListParagraph"/>
        <w:spacing w:after="0"/>
        <w:ind w:left="0"/>
        <w:jc w:val="both"/>
        <w:rPr>
          <w:rFonts w:ascii="Arial" w:eastAsia="SimSun" w:hAnsi="Arial" w:cs="Arial"/>
          <w:sz w:val="22"/>
          <w:lang w:eastAsia="zh-CN"/>
        </w:rPr>
      </w:pPr>
      <w:r>
        <w:rPr>
          <w:rFonts w:ascii="Arial" w:eastAsia="SimSun" w:hAnsi="Arial" w:cs="Arial"/>
          <w:sz w:val="22"/>
          <w:lang w:eastAsia="zh-CN"/>
        </w:rPr>
        <w:t>___________________________________________________________________</w:t>
      </w:r>
    </w:p>
    <w:p w14:paraId="691226D2" w14:textId="77777777" w:rsidR="007445A5" w:rsidRPr="007445A5" w:rsidRDefault="007445A5" w:rsidP="00F33BA1">
      <w:pPr>
        <w:rPr>
          <w:rFonts w:ascii="Arial" w:eastAsia="SimSun" w:hAnsi="Arial" w:cs="Arial"/>
          <w:b/>
          <w:sz w:val="6"/>
          <w:szCs w:val="6"/>
          <w:lang w:eastAsia="zh-CN"/>
        </w:rPr>
      </w:pPr>
    </w:p>
    <w:p w14:paraId="5BAA8995" w14:textId="2D5D7F1B" w:rsidR="00F33BA1" w:rsidRDefault="00260D4E" w:rsidP="007445A5">
      <w:pPr>
        <w:spacing w:after="0"/>
        <w:rPr>
          <w:rFonts w:ascii="Arial" w:eastAsia="SimSun" w:hAnsi="Arial" w:cs="Arial"/>
          <w:b/>
          <w:lang w:eastAsia="zh-CN"/>
        </w:rPr>
      </w:pPr>
      <w:bookmarkStart w:id="2" w:name="_Hlk30533005"/>
      <w:r w:rsidRPr="006C72B5">
        <w:rPr>
          <w:rFonts w:ascii="Arial" w:eastAsia="SimSun" w:hAnsi="Arial" w:cs="Arial"/>
          <w:b/>
          <w:lang w:eastAsia="zh-CN"/>
        </w:rPr>
        <w:t>Work Experience</w:t>
      </w:r>
    </w:p>
    <w:p w14:paraId="76E1F936" w14:textId="77777777" w:rsidR="007445A5" w:rsidRPr="00D04BAE" w:rsidRDefault="007445A5" w:rsidP="007445A5">
      <w:pPr>
        <w:spacing w:after="0"/>
        <w:rPr>
          <w:rFonts w:ascii="Arial" w:eastAsia="SimSun" w:hAnsi="Arial" w:cs="Arial"/>
          <w:b/>
          <w:sz w:val="6"/>
          <w:szCs w:val="6"/>
          <w:lang w:eastAsia="zh-CN"/>
        </w:rPr>
      </w:pPr>
    </w:p>
    <w:p w14:paraId="1AD606F4" w14:textId="77777777" w:rsidR="007445A5" w:rsidRPr="006C72B5" w:rsidRDefault="007445A5" w:rsidP="00F33BA1">
      <w:pPr>
        <w:rPr>
          <w:rFonts w:ascii="Arial" w:eastAsia="SimSun" w:hAnsi="Arial" w:cs="Arial"/>
          <w:b/>
          <w:sz w:val="2"/>
          <w:szCs w:val="2"/>
          <w:lang w:eastAsia="zh-CN"/>
        </w:rPr>
      </w:pPr>
    </w:p>
    <w:p w14:paraId="386D0913" w14:textId="3BECFE26" w:rsidR="00DD2254" w:rsidRPr="006C72B5" w:rsidRDefault="00DD2254" w:rsidP="00DD2254">
      <w:pPr>
        <w:spacing w:after="0"/>
        <w:ind w:left="2160" w:hanging="2160"/>
        <w:rPr>
          <w:rFonts w:ascii="Arial" w:eastAsia="SimSun" w:hAnsi="Arial" w:cs="Arial"/>
          <w:sz w:val="22"/>
          <w:lang w:eastAsia="zh-CN"/>
        </w:rPr>
      </w:pPr>
      <w:r w:rsidRPr="006C72B5">
        <w:rPr>
          <w:rFonts w:ascii="Arial" w:eastAsia="SimSun" w:hAnsi="Arial" w:cs="Arial"/>
          <w:sz w:val="22"/>
          <w:lang w:eastAsia="zh-CN"/>
        </w:rPr>
        <w:t>20</w:t>
      </w:r>
      <w:r>
        <w:rPr>
          <w:rFonts w:ascii="Arial" w:eastAsia="SimSun" w:hAnsi="Arial" w:cs="Arial"/>
          <w:sz w:val="22"/>
          <w:lang w:eastAsia="zh-CN"/>
        </w:rPr>
        <w:t>1</w:t>
      </w:r>
      <w:r w:rsidR="002A7C9E">
        <w:rPr>
          <w:rFonts w:ascii="Arial" w:eastAsia="SimSun" w:hAnsi="Arial" w:cs="Arial"/>
          <w:sz w:val="22"/>
          <w:lang w:eastAsia="zh-CN"/>
        </w:rPr>
        <w:t>8</w:t>
      </w:r>
      <w:r w:rsidRPr="006C72B5">
        <w:rPr>
          <w:rFonts w:ascii="Arial" w:eastAsia="SimSun" w:hAnsi="Arial" w:cs="Arial"/>
          <w:sz w:val="22"/>
          <w:lang w:eastAsia="zh-CN"/>
        </w:rPr>
        <w:t>.</w:t>
      </w:r>
      <w:r w:rsidR="002A7C9E">
        <w:rPr>
          <w:rFonts w:ascii="Arial" w:eastAsia="SimSun" w:hAnsi="Arial" w:cs="Arial"/>
          <w:sz w:val="22"/>
          <w:lang w:eastAsia="zh-CN"/>
        </w:rPr>
        <w:t>10</w:t>
      </w:r>
      <w:r w:rsidRPr="006C72B5">
        <w:rPr>
          <w:rFonts w:ascii="Arial" w:eastAsia="SimSun" w:hAnsi="Arial" w:cs="Arial"/>
          <w:sz w:val="22"/>
          <w:lang w:eastAsia="zh-CN"/>
        </w:rPr>
        <w:t xml:space="preserve"> </w:t>
      </w:r>
      <w:r>
        <w:rPr>
          <w:rFonts w:ascii="Arial" w:eastAsia="SimSun" w:hAnsi="Arial" w:cs="Arial"/>
          <w:sz w:val="22"/>
          <w:lang w:eastAsia="zh-CN"/>
        </w:rPr>
        <w:t>–</w:t>
      </w:r>
      <w:r w:rsidRPr="006C72B5">
        <w:rPr>
          <w:rFonts w:ascii="Arial" w:eastAsia="SimSun" w:hAnsi="Arial" w:cs="Arial"/>
          <w:sz w:val="22"/>
          <w:lang w:eastAsia="zh-CN"/>
        </w:rPr>
        <w:t xml:space="preserve"> </w:t>
      </w:r>
      <w:r>
        <w:rPr>
          <w:rFonts w:ascii="Arial" w:eastAsia="SimSun" w:hAnsi="Arial" w:cs="Arial"/>
          <w:sz w:val="22"/>
          <w:lang w:eastAsia="zh-CN"/>
        </w:rPr>
        <w:t>Present</w:t>
      </w:r>
      <w:r w:rsidRPr="006C72B5">
        <w:rPr>
          <w:rFonts w:ascii="Arial" w:eastAsia="SimSun" w:hAnsi="Arial" w:cs="Arial"/>
          <w:sz w:val="22"/>
          <w:lang w:eastAsia="zh-CN"/>
        </w:rPr>
        <w:tab/>
      </w:r>
      <w:r w:rsidRPr="00F33BA1">
        <w:rPr>
          <w:rFonts w:ascii="Arial" w:eastAsia="SimSun" w:hAnsi="Arial" w:cs="Arial"/>
          <w:b/>
          <w:sz w:val="22"/>
          <w:lang w:eastAsia="zh-CN"/>
        </w:rPr>
        <w:t>Lecture</w:t>
      </w:r>
      <w:r>
        <w:rPr>
          <w:rFonts w:ascii="Arial" w:eastAsia="SimSun" w:hAnsi="Arial" w:cs="Arial"/>
          <w:b/>
          <w:sz w:val="22"/>
          <w:lang w:eastAsia="zh-CN"/>
        </w:rPr>
        <w:t>r</w:t>
      </w:r>
      <w:r w:rsidR="002A7C9E">
        <w:rPr>
          <w:rFonts w:ascii="Arial" w:eastAsia="SimSun" w:hAnsi="Arial" w:cs="Arial"/>
          <w:b/>
          <w:sz w:val="22"/>
          <w:lang w:eastAsia="zh-CN"/>
        </w:rPr>
        <w:t xml:space="preserve"> of Biochemistry</w:t>
      </w:r>
      <w:r>
        <w:rPr>
          <w:rFonts w:ascii="Arial" w:eastAsia="SimSun" w:hAnsi="Arial" w:cs="Arial"/>
          <w:b/>
          <w:sz w:val="22"/>
          <w:lang w:eastAsia="zh-CN"/>
        </w:rPr>
        <w:t>,</w:t>
      </w:r>
      <w:r w:rsidRPr="00F33BA1">
        <w:rPr>
          <w:rFonts w:ascii="Arial" w:eastAsia="SimSun" w:hAnsi="Arial" w:cs="Arial"/>
          <w:b/>
          <w:sz w:val="22"/>
          <w:lang w:eastAsia="zh-CN"/>
        </w:rPr>
        <w:t xml:space="preserve"> </w:t>
      </w:r>
      <w:r w:rsidR="002A7C9E">
        <w:rPr>
          <w:rFonts w:ascii="Arial" w:eastAsia="SimSun" w:hAnsi="Arial" w:cs="Arial"/>
          <w:b/>
          <w:sz w:val="22"/>
          <w:lang w:eastAsia="zh-CN"/>
        </w:rPr>
        <w:t>Chemistry</w:t>
      </w:r>
      <w:r w:rsidRPr="002D7495">
        <w:rPr>
          <w:rFonts w:ascii="Arial" w:eastAsia="SimSun" w:hAnsi="Arial" w:cs="Arial"/>
          <w:b/>
          <w:sz w:val="22"/>
          <w:lang w:eastAsia="zh-CN"/>
        </w:rPr>
        <w:t xml:space="preserve"> Department, Assiut University, Egypt</w:t>
      </w:r>
      <w:r w:rsidRPr="006C72B5">
        <w:rPr>
          <w:rFonts w:ascii="Arial" w:eastAsia="SimSun" w:hAnsi="Arial" w:cs="Arial"/>
          <w:b/>
          <w:sz w:val="22"/>
          <w:lang w:eastAsia="zh-CN"/>
        </w:rPr>
        <w:t>.</w:t>
      </w:r>
    </w:p>
    <w:p w14:paraId="4A01DF9D" w14:textId="77777777" w:rsidR="00DD2254" w:rsidRDefault="00DD2254" w:rsidP="00F33BA1">
      <w:pPr>
        <w:spacing w:after="0"/>
        <w:ind w:left="2160" w:hanging="2160"/>
        <w:rPr>
          <w:rFonts w:ascii="Arial" w:eastAsia="SimSun" w:hAnsi="Arial" w:cs="Arial"/>
          <w:sz w:val="22"/>
          <w:lang w:eastAsia="zh-CN"/>
        </w:rPr>
      </w:pPr>
    </w:p>
    <w:p w14:paraId="44EC6F57" w14:textId="6FE5D8FB" w:rsidR="004B3870" w:rsidRPr="006C72B5" w:rsidRDefault="004B3870" w:rsidP="004B3870">
      <w:pPr>
        <w:spacing w:after="0"/>
        <w:ind w:left="2160" w:hanging="2160"/>
        <w:rPr>
          <w:rFonts w:ascii="Arial" w:eastAsia="SimSun" w:hAnsi="Arial" w:cs="Arial"/>
          <w:sz w:val="22"/>
          <w:lang w:eastAsia="zh-CN"/>
        </w:rPr>
      </w:pPr>
      <w:r w:rsidRPr="006C72B5">
        <w:rPr>
          <w:rFonts w:ascii="Arial" w:eastAsia="SimSun" w:hAnsi="Arial" w:cs="Arial"/>
          <w:sz w:val="22"/>
          <w:lang w:eastAsia="zh-CN"/>
        </w:rPr>
        <w:t>20</w:t>
      </w:r>
      <w:r>
        <w:rPr>
          <w:rFonts w:ascii="Arial" w:eastAsia="SimSun" w:hAnsi="Arial" w:cs="Arial"/>
          <w:sz w:val="22"/>
          <w:lang w:eastAsia="zh-CN"/>
        </w:rPr>
        <w:t>13</w:t>
      </w:r>
      <w:r w:rsidRPr="006C72B5">
        <w:rPr>
          <w:rFonts w:ascii="Arial" w:eastAsia="SimSun" w:hAnsi="Arial" w:cs="Arial"/>
          <w:sz w:val="22"/>
          <w:lang w:eastAsia="zh-CN"/>
        </w:rPr>
        <w:t>.</w:t>
      </w:r>
      <w:r w:rsidR="002A7C9E">
        <w:rPr>
          <w:rFonts w:ascii="Arial" w:eastAsia="SimSun" w:hAnsi="Arial" w:cs="Arial"/>
          <w:sz w:val="22"/>
          <w:lang w:eastAsia="zh-CN"/>
        </w:rPr>
        <w:t>04</w:t>
      </w:r>
      <w:r w:rsidRPr="006C72B5">
        <w:rPr>
          <w:rFonts w:ascii="Arial" w:eastAsia="SimSun" w:hAnsi="Arial" w:cs="Arial"/>
          <w:sz w:val="22"/>
          <w:lang w:eastAsia="zh-CN"/>
        </w:rPr>
        <w:t xml:space="preserve"> </w:t>
      </w:r>
      <w:r>
        <w:rPr>
          <w:rFonts w:ascii="Arial" w:eastAsia="SimSun" w:hAnsi="Arial" w:cs="Arial"/>
          <w:sz w:val="22"/>
          <w:lang w:eastAsia="zh-CN"/>
        </w:rPr>
        <w:t>–</w:t>
      </w:r>
      <w:r w:rsidRPr="006C72B5">
        <w:rPr>
          <w:rFonts w:ascii="Arial" w:eastAsia="SimSun" w:hAnsi="Arial" w:cs="Arial"/>
          <w:sz w:val="22"/>
          <w:lang w:eastAsia="zh-CN"/>
        </w:rPr>
        <w:t xml:space="preserve"> </w:t>
      </w:r>
      <w:r>
        <w:rPr>
          <w:rFonts w:ascii="Arial" w:eastAsia="SimSun" w:hAnsi="Arial" w:cs="Arial"/>
          <w:sz w:val="22"/>
          <w:lang w:eastAsia="zh-CN"/>
        </w:rPr>
        <w:t>201</w:t>
      </w:r>
      <w:r w:rsidR="002A7C9E">
        <w:rPr>
          <w:rFonts w:ascii="Arial" w:eastAsia="SimSun" w:hAnsi="Arial" w:cs="Arial"/>
          <w:sz w:val="22"/>
          <w:lang w:eastAsia="zh-CN"/>
        </w:rPr>
        <w:t>8.07</w:t>
      </w:r>
      <w:r w:rsidRPr="006C72B5">
        <w:rPr>
          <w:rFonts w:ascii="Arial" w:eastAsia="SimSun" w:hAnsi="Arial" w:cs="Arial"/>
          <w:sz w:val="22"/>
          <w:lang w:eastAsia="zh-CN"/>
        </w:rPr>
        <w:tab/>
      </w:r>
      <w:r w:rsidRPr="00F33BA1">
        <w:rPr>
          <w:rFonts w:ascii="Arial" w:eastAsia="SimSun" w:hAnsi="Arial" w:cs="Arial"/>
          <w:b/>
          <w:sz w:val="22"/>
          <w:lang w:eastAsia="zh-CN"/>
        </w:rPr>
        <w:t>Assistant Lecture</w:t>
      </w:r>
      <w:r>
        <w:rPr>
          <w:rFonts w:ascii="Arial" w:eastAsia="SimSun" w:hAnsi="Arial" w:cs="Arial"/>
          <w:b/>
          <w:sz w:val="22"/>
          <w:lang w:eastAsia="zh-CN"/>
        </w:rPr>
        <w:t>,</w:t>
      </w:r>
      <w:r w:rsidRPr="00F33BA1">
        <w:rPr>
          <w:rFonts w:ascii="Arial" w:eastAsia="SimSun" w:hAnsi="Arial" w:cs="Arial"/>
          <w:b/>
          <w:sz w:val="22"/>
          <w:lang w:eastAsia="zh-CN"/>
        </w:rPr>
        <w:t xml:space="preserve"> </w:t>
      </w:r>
      <w:r w:rsidR="001078BD">
        <w:rPr>
          <w:rFonts w:ascii="Arial" w:eastAsia="SimSun" w:hAnsi="Arial" w:cs="Arial"/>
          <w:b/>
          <w:sz w:val="22"/>
          <w:lang w:eastAsia="zh-CN"/>
        </w:rPr>
        <w:t>Chemistry</w:t>
      </w:r>
      <w:r w:rsidRPr="002D7495">
        <w:rPr>
          <w:rFonts w:ascii="Arial" w:eastAsia="SimSun" w:hAnsi="Arial" w:cs="Arial"/>
          <w:b/>
          <w:sz w:val="22"/>
          <w:lang w:eastAsia="zh-CN"/>
        </w:rPr>
        <w:t xml:space="preserve"> Department, Assiut University, Egypt</w:t>
      </w:r>
      <w:r w:rsidRPr="006C72B5">
        <w:rPr>
          <w:rFonts w:ascii="Arial" w:eastAsia="SimSun" w:hAnsi="Arial" w:cs="Arial"/>
          <w:b/>
          <w:sz w:val="22"/>
          <w:lang w:eastAsia="zh-CN"/>
        </w:rPr>
        <w:t>.</w:t>
      </w:r>
    </w:p>
    <w:p w14:paraId="3D782643" w14:textId="77777777" w:rsidR="004B3870" w:rsidRDefault="004B3870" w:rsidP="00F33BA1">
      <w:pPr>
        <w:spacing w:after="0"/>
        <w:ind w:left="2160" w:hanging="2160"/>
        <w:rPr>
          <w:rFonts w:ascii="Arial" w:eastAsia="SimSun" w:hAnsi="Arial" w:cs="Arial"/>
          <w:sz w:val="22"/>
          <w:lang w:eastAsia="zh-CN"/>
        </w:rPr>
      </w:pPr>
    </w:p>
    <w:p w14:paraId="4560A105" w14:textId="33902A94" w:rsidR="00F33BA1" w:rsidRPr="006C72B5" w:rsidRDefault="00F33BA1" w:rsidP="00F33BA1">
      <w:pPr>
        <w:spacing w:after="0"/>
        <w:ind w:left="2160" w:hanging="2160"/>
        <w:rPr>
          <w:rFonts w:ascii="Arial" w:eastAsia="SimSun" w:hAnsi="Arial" w:cs="Arial"/>
          <w:sz w:val="22"/>
          <w:lang w:eastAsia="zh-CN"/>
        </w:rPr>
      </w:pPr>
      <w:r w:rsidRPr="006C72B5">
        <w:rPr>
          <w:rFonts w:ascii="Arial" w:eastAsia="SimSun" w:hAnsi="Arial" w:cs="Arial"/>
          <w:sz w:val="22"/>
          <w:lang w:eastAsia="zh-CN"/>
        </w:rPr>
        <w:t>20</w:t>
      </w:r>
      <w:r>
        <w:rPr>
          <w:rFonts w:ascii="Arial" w:eastAsia="SimSun" w:hAnsi="Arial" w:cs="Arial"/>
          <w:sz w:val="22"/>
          <w:lang w:eastAsia="zh-CN"/>
        </w:rPr>
        <w:t>0</w:t>
      </w:r>
      <w:r w:rsidR="002A7C9E">
        <w:rPr>
          <w:rFonts w:ascii="Arial" w:eastAsia="SimSun" w:hAnsi="Arial" w:cs="Arial"/>
          <w:sz w:val="22"/>
          <w:lang w:eastAsia="zh-CN"/>
        </w:rPr>
        <w:t>9</w:t>
      </w:r>
      <w:r w:rsidRPr="006C72B5">
        <w:rPr>
          <w:rFonts w:ascii="Arial" w:eastAsia="SimSun" w:hAnsi="Arial" w:cs="Arial"/>
          <w:sz w:val="22"/>
          <w:lang w:eastAsia="zh-CN"/>
        </w:rPr>
        <w:t>.</w:t>
      </w:r>
      <w:r w:rsidR="002A7C9E">
        <w:rPr>
          <w:rFonts w:ascii="Arial" w:eastAsia="SimSun" w:hAnsi="Arial" w:cs="Arial"/>
          <w:sz w:val="22"/>
          <w:lang w:eastAsia="zh-CN"/>
        </w:rPr>
        <w:t>04</w:t>
      </w:r>
      <w:r w:rsidRPr="006C72B5">
        <w:rPr>
          <w:rFonts w:ascii="Arial" w:eastAsia="SimSun" w:hAnsi="Arial" w:cs="Arial"/>
          <w:sz w:val="22"/>
          <w:lang w:eastAsia="zh-CN"/>
        </w:rPr>
        <w:t xml:space="preserve"> </w:t>
      </w:r>
      <w:r>
        <w:rPr>
          <w:rFonts w:ascii="Arial" w:eastAsia="SimSun" w:hAnsi="Arial" w:cs="Arial"/>
          <w:sz w:val="22"/>
          <w:lang w:eastAsia="zh-CN"/>
        </w:rPr>
        <w:t>–</w:t>
      </w:r>
      <w:r w:rsidRPr="006C72B5">
        <w:rPr>
          <w:rFonts w:ascii="Arial" w:eastAsia="SimSun" w:hAnsi="Arial" w:cs="Arial"/>
          <w:sz w:val="22"/>
          <w:lang w:eastAsia="zh-CN"/>
        </w:rPr>
        <w:t xml:space="preserve"> </w:t>
      </w:r>
      <w:r>
        <w:rPr>
          <w:rFonts w:ascii="Arial" w:eastAsia="SimSun" w:hAnsi="Arial" w:cs="Arial"/>
          <w:sz w:val="22"/>
          <w:lang w:eastAsia="zh-CN"/>
        </w:rPr>
        <w:t>2013.</w:t>
      </w:r>
      <w:r w:rsidR="002A7C9E">
        <w:rPr>
          <w:rFonts w:ascii="Arial" w:eastAsia="SimSun" w:hAnsi="Arial" w:cs="Arial"/>
          <w:sz w:val="22"/>
          <w:lang w:eastAsia="zh-CN"/>
        </w:rPr>
        <w:t>03</w:t>
      </w:r>
      <w:r w:rsidRPr="006C72B5">
        <w:rPr>
          <w:rFonts w:ascii="Arial" w:eastAsia="SimSun" w:hAnsi="Arial" w:cs="Arial"/>
          <w:sz w:val="22"/>
          <w:lang w:eastAsia="zh-CN"/>
        </w:rPr>
        <w:tab/>
      </w:r>
      <w:r w:rsidR="004B3870">
        <w:rPr>
          <w:rFonts w:ascii="Arial" w:eastAsia="SimSun" w:hAnsi="Arial" w:cs="Arial"/>
          <w:b/>
          <w:sz w:val="22"/>
          <w:lang w:eastAsia="zh-CN"/>
        </w:rPr>
        <w:t>Demonstrator</w:t>
      </w:r>
      <w:r>
        <w:rPr>
          <w:rFonts w:ascii="Arial" w:eastAsia="SimSun" w:hAnsi="Arial" w:cs="Arial"/>
          <w:b/>
          <w:sz w:val="22"/>
          <w:lang w:eastAsia="zh-CN"/>
        </w:rPr>
        <w:t>,</w:t>
      </w:r>
      <w:r w:rsidRPr="00F33BA1">
        <w:rPr>
          <w:rFonts w:ascii="Arial" w:eastAsia="SimSun" w:hAnsi="Arial" w:cs="Arial"/>
          <w:b/>
          <w:sz w:val="22"/>
          <w:lang w:eastAsia="zh-CN"/>
        </w:rPr>
        <w:t xml:space="preserve"> </w:t>
      </w:r>
      <w:r w:rsidR="001078BD">
        <w:rPr>
          <w:rFonts w:ascii="Arial" w:eastAsia="SimSun" w:hAnsi="Arial" w:cs="Arial"/>
          <w:b/>
          <w:sz w:val="22"/>
          <w:lang w:eastAsia="zh-CN"/>
        </w:rPr>
        <w:t>Chemistry</w:t>
      </w:r>
      <w:r w:rsidRPr="002D7495">
        <w:rPr>
          <w:rFonts w:ascii="Arial" w:eastAsia="SimSun" w:hAnsi="Arial" w:cs="Arial"/>
          <w:b/>
          <w:sz w:val="22"/>
          <w:lang w:eastAsia="zh-CN"/>
        </w:rPr>
        <w:t xml:space="preserve"> Department, Assiut University, Egypt</w:t>
      </w:r>
      <w:r w:rsidRPr="006C72B5">
        <w:rPr>
          <w:rFonts w:ascii="Arial" w:eastAsia="SimSun" w:hAnsi="Arial" w:cs="Arial"/>
          <w:b/>
          <w:sz w:val="22"/>
          <w:lang w:eastAsia="zh-CN"/>
        </w:rPr>
        <w:t>.</w:t>
      </w:r>
    </w:p>
    <w:p w14:paraId="270E1E00" w14:textId="77777777" w:rsidR="00F33BA1" w:rsidRPr="006C72B5" w:rsidRDefault="00F33BA1" w:rsidP="00F33BA1">
      <w:pPr>
        <w:pBdr>
          <w:bottom w:val="single" w:sz="6" w:space="1" w:color="auto"/>
        </w:pBdr>
        <w:rPr>
          <w:rFonts w:ascii="Arial" w:eastAsia="SimSun" w:hAnsi="Arial" w:cs="Arial"/>
          <w:sz w:val="2"/>
          <w:lang w:eastAsia="zh-CN"/>
        </w:rPr>
      </w:pPr>
    </w:p>
    <w:bookmarkEnd w:id="2"/>
    <w:p w14:paraId="2084D805" w14:textId="77777777" w:rsidR="000808AC" w:rsidRPr="006C72B5" w:rsidRDefault="000808AC" w:rsidP="00B41BBD">
      <w:pPr>
        <w:pBdr>
          <w:bottom w:val="single" w:sz="6" w:space="1" w:color="auto"/>
        </w:pBdr>
        <w:rPr>
          <w:rFonts w:ascii="Arial" w:eastAsia="SimSun" w:hAnsi="Arial" w:cs="Arial"/>
          <w:sz w:val="2"/>
          <w:lang w:eastAsia="zh-CN"/>
        </w:rPr>
      </w:pPr>
    </w:p>
    <w:p w14:paraId="1DEF95E1" w14:textId="266E0B2B" w:rsidR="00AC479F" w:rsidRDefault="00AC479F" w:rsidP="008459DB">
      <w:pPr>
        <w:rPr>
          <w:rFonts w:ascii="Arial" w:eastAsia="SimSun" w:hAnsi="Arial" w:cs="Arial"/>
          <w:b/>
          <w:lang w:eastAsia="zh-CN"/>
        </w:rPr>
      </w:pPr>
      <w:bookmarkStart w:id="3" w:name="_Hlk30533060"/>
    </w:p>
    <w:p w14:paraId="66AF498F" w14:textId="77777777" w:rsidR="00333551" w:rsidRDefault="00333551" w:rsidP="008459DB">
      <w:pPr>
        <w:rPr>
          <w:rFonts w:ascii="Arial" w:eastAsia="SimSun" w:hAnsi="Arial" w:cs="Arial"/>
          <w:b/>
          <w:lang w:eastAsia="zh-CN"/>
        </w:rPr>
      </w:pPr>
    </w:p>
    <w:p w14:paraId="35391E16" w14:textId="51E0F030" w:rsidR="00480672" w:rsidRDefault="00480672" w:rsidP="006A1B00">
      <w:pPr>
        <w:ind w:left="2160" w:hanging="2160"/>
        <w:rPr>
          <w:rFonts w:ascii="Arial" w:eastAsia="SimSun" w:hAnsi="Arial" w:cs="Arial"/>
          <w:b/>
          <w:lang w:eastAsia="zh-CN"/>
        </w:rPr>
      </w:pPr>
      <w:r>
        <w:rPr>
          <w:rFonts w:ascii="Arial" w:eastAsia="SimSun" w:hAnsi="Arial" w:cs="Arial"/>
          <w:b/>
          <w:lang w:eastAsia="zh-CN"/>
        </w:rPr>
        <w:t>Courses taught</w:t>
      </w:r>
    </w:p>
    <w:p w14:paraId="1CCA1997" w14:textId="77777777" w:rsidR="00480672" w:rsidRPr="002210F0" w:rsidRDefault="00480672" w:rsidP="00480672">
      <w:pPr>
        <w:rPr>
          <w:rFonts w:ascii="Arial" w:eastAsia="SimSun" w:hAnsi="Arial" w:cs="Arial"/>
          <w:noProof/>
          <w:sz w:val="6"/>
          <w:szCs w:val="6"/>
          <w:lang w:eastAsia="zh-CN"/>
        </w:rPr>
      </w:pPr>
    </w:p>
    <w:p w14:paraId="58CD95A9" w14:textId="07C80048" w:rsidR="00480672" w:rsidRDefault="00A07C1F" w:rsidP="00480672">
      <w:pPr>
        <w:pStyle w:val="ListParagraph"/>
        <w:numPr>
          <w:ilvl w:val="0"/>
          <w:numId w:val="40"/>
        </w:numPr>
        <w:rPr>
          <w:rFonts w:ascii="Arial" w:eastAsia="SimSun" w:hAnsi="Arial" w:cs="Arial"/>
          <w:noProof/>
          <w:sz w:val="22"/>
          <w:lang w:eastAsia="zh-CN"/>
        </w:rPr>
      </w:pPr>
      <w:r w:rsidRPr="00480672">
        <w:rPr>
          <w:rFonts w:ascii="Arial" w:eastAsia="SimSun" w:hAnsi="Arial" w:cs="Arial"/>
          <w:noProof/>
          <w:sz w:val="22"/>
          <w:lang w:eastAsia="zh-CN"/>
        </w:rPr>
        <w:t xml:space="preserve">Laboratory Techniques </w:t>
      </w:r>
      <w:r w:rsidR="004941F6">
        <w:rPr>
          <w:rFonts w:ascii="Arial" w:eastAsia="SimSun" w:hAnsi="Arial" w:cs="Arial"/>
          <w:noProof/>
          <w:sz w:val="22"/>
          <w:lang w:eastAsia="zh-CN"/>
        </w:rPr>
        <w:t>i</w:t>
      </w:r>
      <w:r w:rsidRPr="00480672">
        <w:rPr>
          <w:rFonts w:ascii="Arial" w:eastAsia="SimSun" w:hAnsi="Arial" w:cs="Arial"/>
          <w:noProof/>
          <w:sz w:val="22"/>
          <w:lang w:eastAsia="zh-CN"/>
        </w:rPr>
        <w:t>n Life Sciences</w:t>
      </w:r>
      <w:r w:rsidR="00480672" w:rsidRPr="00480672">
        <w:rPr>
          <w:rFonts w:ascii="Arial" w:eastAsia="SimSun" w:hAnsi="Arial" w:cs="Arial"/>
          <w:noProof/>
          <w:sz w:val="22"/>
          <w:lang w:eastAsia="zh-CN"/>
        </w:rPr>
        <w:t xml:space="preserve"> (LSM2191)</w:t>
      </w:r>
      <w:r w:rsidR="00051D2A">
        <w:rPr>
          <w:rFonts w:ascii="Arial" w:eastAsia="SimSun" w:hAnsi="Arial" w:cs="Arial"/>
          <w:noProof/>
          <w:sz w:val="22"/>
          <w:lang w:eastAsia="zh-CN"/>
        </w:rPr>
        <w:t xml:space="preserve"> - </w:t>
      </w:r>
      <w:r w:rsidR="00480672">
        <w:rPr>
          <w:rFonts w:ascii="Arial" w:eastAsia="SimSun" w:hAnsi="Arial" w:cs="Arial"/>
          <w:noProof/>
          <w:sz w:val="22"/>
          <w:lang w:eastAsia="zh-CN"/>
        </w:rPr>
        <w:t>DBS,NUS, Singapore</w:t>
      </w:r>
      <w:r w:rsidR="007F52FE">
        <w:rPr>
          <w:rFonts w:ascii="Arial" w:eastAsia="SimSun" w:hAnsi="Arial" w:cs="Arial"/>
          <w:noProof/>
          <w:sz w:val="22"/>
          <w:lang w:eastAsia="zh-CN"/>
        </w:rPr>
        <w:t>.</w:t>
      </w:r>
    </w:p>
    <w:p w14:paraId="44A4702E" w14:textId="1EBF75B1" w:rsidR="00480672" w:rsidRDefault="00480672" w:rsidP="00480672">
      <w:pPr>
        <w:pStyle w:val="ListParagraph"/>
        <w:numPr>
          <w:ilvl w:val="0"/>
          <w:numId w:val="40"/>
        </w:numPr>
        <w:rPr>
          <w:rFonts w:ascii="Arial" w:eastAsia="SimSun" w:hAnsi="Arial" w:cs="Arial"/>
          <w:noProof/>
          <w:sz w:val="22"/>
          <w:lang w:eastAsia="zh-CN"/>
        </w:rPr>
      </w:pPr>
      <w:r>
        <w:rPr>
          <w:rFonts w:ascii="Arial" w:eastAsia="SimSun" w:hAnsi="Arial" w:cs="Arial"/>
          <w:noProof/>
          <w:sz w:val="22"/>
          <w:lang w:eastAsia="zh-CN"/>
        </w:rPr>
        <w:t xml:space="preserve">Princibles </w:t>
      </w:r>
      <w:r w:rsidR="00A07C1F">
        <w:rPr>
          <w:rFonts w:ascii="Arial" w:eastAsia="SimSun" w:hAnsi="Arial" w:cs="Arial"/>
          <w:noProof/>
          <w:sz w:val="22"/>
          <w:lang w:eastAsia="zh-CN"/>
        </w:rPr>
        <w:t xml:space="preserve">of </w:t>
      </w:r>
      <w:r>
        <w:rPr>
          <w:rFonts w:ascii="Arial" w:eastAsia="SimSun" w:hAnsi="Arial" w:cs="Arial"/>
          <w:noProof/>
          <w:sz w:val="22"/>
          <w:lang w:eastAsia="zh-CN"/>
        </w:rPr>
        <w:t>Biochemistry (</w:t>
      </w:r>
      <w:r w:rsidR="00051D2A">
        <w:rPr>
          <w:rFonts w:ascii="Arial" w:eastAsia="SimSun" w:hAnsi="Arial" w:cs="Arial"/>
          <w:noProof/>
          <w:sz w:val="22"/>
          <w:lang w:eastAsia="zh-CN"/>
        </w:rPr>
        <w:t xml:space="preserve">C </w:t>
      </w:r>
      <w:r>
        <w:rPr>
          <w:rFonts w:ascii="Arial" w:eastAsia="SimSun" w:hAnsi="Arial" w:cs="Arial"/>
          <w:noProof/>
          <w:sz w:val="22"/>
          <w:lang w:eastAsia="zh-CN"/>
        </w:rPr>
        <w:t>413)</w:t>
      </w:r>
      <w:r w:rsidR="00051D2A">
        <w:rPr>
          <w:rFonts w:ascii="Arial" w:eastAsia="SimSun" w:hAnsi="Arial" w:cs="Arial"/>
          <w:noProof/>
          <w:sz w:val="22"/>
          <w:lang w:eastAsia="zh-CN"/>
        </w:rPr>
        <w:t xml:space="preserve"> -</w:t>
      </w:r>
      <w:r>
        <w:rPr>
          <w:rFonts w:ascii="Arial" w:eastAsia="SimSun" w:hAnsi="Arial" w:cs="Arial"/>
          <w:noProof/>
          <w:sz w:val="22"/>
          <w:lang w:eastAsia="zh-CN"/>
        </w:rPr>
        <w:t xml:space="preserve"> Assiut University, Egypt</w:t>
      </w:r>
      <w:r w:rsidR="007F52FE">
        <w:rPr>
          <w:rFonts w:ascii="Arial" w:eastAsia="SimSun" w:hAnsi="Arial" w:cs="Arial"/>
          <w:noProof/>
          <w:sz w:val="22"/>
          <w:lang w:eastAsia="zh-CN"/>
        </w:rPr>
        <w:t>.</w:t>
      </w:r>
    </w:p>
    <w:p w14:paraId="7BF92901" w14:textId="7E0E5B0D" w:rsidR="00480672" w:rsidRDefault="00480672" w:rsidP="00480672">
      <w:pPr>
        <w:pStyle w:val="ListParagraph"/>
        <w:numPr>
          <w:ilvl w:val="0"/>
          <w:numId w:val="40"/>
        </w:numPr>
        <w:rPr>
          <w:rFonts w:ascii="Arial" w:eastAsia="SimSun" w:hAnsi="Arial" w:cs="Arial"/>
          <w:noProof/>
          <w:sz w:val="22"/>
          <w:lang w:eastAsia="zh-CN"/>
        </w:rPr>
      </w:pPr>
      <w:r>
        <w:rPr>
          <w:rFonts w:ascii="Arial" w:eastAsia="SimSun" w:hAnsi="Arial" w:cs="Arial"/>
          <w:noProof/>
          <w:sz w:val="22"/>
          <w:lang w:eastAsia="zh-CN"/>
        </w:rPr>
        <w:t xml:space="preserve">Biotechnology </w:t>
      </w:r>
      <w:r w:rsidR="00A07C1F">
        <w:rPr>
          <w:rFonts w:ascii="Arial" w:eastAsia="SimSun" w:hAnsi="Arial" w:cs="Arial"/>
          <w:noProof/>
          <w:sz w:val="22"/>
          <w:lang w:eastAsia="zh-CN"/>
        </w:rPr>
        <w:t xml:space="preserve">for Biochemistry Diploma Students </w:t>
      </w:r>
      <w:r>
        <w:rPr>
          <w:rFonts w:ascii="Arial" w:eastAsia="SimSun" w:hAnsi="Arial" w:cs="Arial"/>
          <w:noProof/>
          <w:sz w:val="22"/>
          <w:lang w:eastAsia="zh-CN"/>
        </w:rPr>
        <w:t>(</w:t>
      </w:r>
      <w:r w:rsidRPr="00480672">
        <w:rPr>
          <w:rFonts w:ascii="Arial" w:eastAsia="SimSun" w:hAnsi="Arial" w:cs="Arial"/>
          <w:noProof/>
          <w:sz w:val="22"/>
          <w:lang w:eastAsia="zh-CN"/>
        </w:rPr>
        <w:t>B</w:t>
      </w:r>
      <w:r w:rsidR="00051D2A">
        <w:rPr>
          <w:rFonts w:ascii="Arial" w:eastAsia="SimSun" w:hAnsi="Arial" w:cs="Arial"/>
          <w:noProof/>
          <w:sz w:val="22"/>
          <w:lang w:eastAsia="zh-CN"/>
        </w:rPr>
        <w:t xml:space="preserve"> </w:t>
      </w:r>
      <w:r w:rsidRPr="00480672">
        <w:rPr>
          <w:rFonts w:ascii="Arial" w:eastAsia="SimSun" w:hAnsi="Arial" w:cs="Arial"/>
          <w:noProof/>
          <w:sz w:val="22"/>
          <w:lang w:eastAsia="zh-CN"/>
        </w:rPr>
        <w:t>518)</w:t>
      </w:r>
      <w:r w:rsidR="00051D2A">
        <w:rPr>
          <w:rFonts w:ascii="Arial" w:eastAsia="SimSun" w:hAnsi="Arial" w:cs="Arial"/>
          <w:noProof/>
          <w:sz w:val="22"/>
          <w:lang w:eastAsia="zh-CN"/>
        </w:rPr>
        <w:t xml:space="preserve"> -</w:t>
      </w:r>
      <w:r w:rsidRPr="00480672">
        <w:rPr>
          <w:rFonts w:ascii="Arial" w:eastAsia="SimSun" w:hAnsi="Arial" w:cs="Arial"/>
          <w:noProof/>
          <w:sz w:val="22"/>
          <w:lang w:eastAsia="zh-CN"/>
        </w:rPr>
        <w:t xml:space="preserve"> </w:t>
      </w:r>
      <w:r w:rsidR="00051D2A">
        <w:rPr>
          <w:rFonts w:ascii="Arial" w:eastAsia="SimSun" w:hAnsi="Arial" w:cs="Arial"/>
          <w:noProof/>
          <w:sz w:val="22"/>
          <w:lang w:eastAsia="zh-CN"/>
        </w:rPr>
        <w:t xml:space="preserve">Faculty of Science, </w:t>
      </w:r>
      <w:r>
        <w:rPr>
          <w:rFonts w:ascii="Arial" w:eastAsia="SimSun" w:hAnsi="Arial" w:cs="Arial"/>
          <w:noProof/>
          <w:sz w:val="22"/>
          <w:lang w:eastAsia="zh-CN"/>
        </w:rPr>
        <w:t>Assiut University, Egypt</w:t>
      </w:r>
      <w:r w:rsidR="007F52FE">
        <w:rPr>
          <w:rFonts w:ascii="Arial" w:eastAsia="SimSun" w:hAnsi="Arial" w:cs="Arial"/>
          <w:noProof/>
          <w:sz w:val="22"/>
          <w:lang w:eastAsia="zh-CN"/>
        </w:rPr>
        <w:t>.</w:t>
      </w:r>
    </w:p>
    <w:p w14:paraId="4118CBFC" w14:textId="669505DA" w:rsidR="007445A5" w:rsidRDefault="00480672" w:rsidP="007445A5">
      <w:pPr>
        <w:pStyle w:val="ListParagraph"/>
        <w:numPr>
          <w:ilvl w:val="0"/>
          <w:numId w:val="40"/>
        </w:numPr>
        <w:rPr>
          <w:rFonts w:ascii="Arial" w:eastAsia="SimSun" w:hAnsi="Arial" w:cs="Arial"/>
          <w:noProof/>
          <w:sz w:val="22"/>
          <w:lang w:eastAsia="zh-CN"/>
        </w:rPr>
      </w:pPr>
      <w:r>
        <w:rPr>
          <w:rFonts w:ascii="Arial" w:eastAsia="SimSun" w:hAnsi="Arial" w:cs="Arial"/>
          <w:noProof/>
          <w:sz w:val="22"/>
          <w:lang w:eastAsia="zh-CN"/>
        </w:rPr>
        <w:t xml:space="preserve">Advanced </w:t>
      </w:r>
      <w:r w:rsidR="007445A5">
        <w:rPr>
          <w:rFonts w:ascii="Arial" w:eastAsia="SimSun" w:hAnsi="Arial" w:cs="Arial"/>
          <w:noProof/>
          <w:sz w:val="22"/>
          <w:lang w:eastAsia="zh-CN"/>
        </w:rPr>
        <w:t xml:space="preserve">NMR </w:t>
      </w:r>
      <w:r w:rsidR="00A07C1F">
        <w:rPr>
          <w:rFonts w:ascii="Arial" w:eastAsia="SimSun" w:hAnsi="Arial" w:cs="Arial"/>
          <w:noProof/>
          <w:sz w:val="22"/>
          <w:lang w:eastAsia="zh-CN"/>
        </w:rPr>
        <w:t>Module for Postgradute Students</w:t>
      </w:r>
      <w:r w:rsidR="007445A5">
        <w:rPr>
          <w:rFonts w:ascii="Arial" w:eastAsia="SimSun" w:hAnsi="Arial" w:cs="Arial"/>
          <w:noProof/>
          <w:sz w:val="22"/>
          <w:lang w:eastAsia="zh-CN"/>
        </w:rPr>
        <w:t xml:space="preserve"> </w:t>
      </w:r>
      <w:r w:rsidR="007445A5" w:rsidRPr="007445A5">
        <w:rPr>
          <w:rFonts w:ascii="Arial" w:eastAsia="SimSun" w:hAnsi="Arial" w:cs="Arial"/>
          <w:noProof/>
          <w:sz w:val="22"/>
          <w:lang w:eastAsia="zh-CN"/>
        </w:rPr>
        <w:t>(C 639)</w:t>
      </w:r>
      <w:r w:rsidR="00051D2A">
        <w:rPr>
          <w:rFonts w:ascii="Arial" w:eastAsia="SimSun" w:hAnsi="Arial" w:cs="Arial"/>
          <w:noProof/>
          <w:sz w:val="22"/>
          <w:lang w:eastAsia="zh-CN"/>
        </w:rPr>
        <w:t xml:space="preserve"> - Faculty of Science, </w:t>
      </w:r>
      <w:r w:rsidR="007445A5">
        <w:rPr>
          <w:rFonts w:ascii="Arial" w:eastAsia="SimSun" w:hAnsi="Arial" w:cs="Arial"/>
          <w:noProof/>
          <w:sz w:val="22"/>
          <w:lang w:eastAsia="zh-CN"/>
        </w:rPr>
        <w:t>Assiut University, Egypt</w:t>
      </w:r>
      <w:r w:rsidR="007F52FE">
        <w:rPr>
          <w:rFonts w:ascii="Arial" w:eastAsia="SimSun" w:hAnsi="Arial" w:cs="Arial"/>
          <w:noProof/>
          <w:sz w:val="22"/>
          <w:lang w:eastAsia="zh-CN"/>
        </w:rPr>
        <w:t>.</w:t>
      </w:r>
    </w:p>
    <w:p w14:paraId="373A7D91" w14:textId="2BC95A2C" w:rsidR="00551792" w:rsidRDefault="00551792" w:rsidP="00551792">
      <w:pPr>
        <w:pStyle w:val="ListParagraph"/>
        <w:numPr>
          <w:ilvl w:val="0"/>
          <w:numId w:val="40"/>
        </w:numPr>
        <w:rPr>
          <w:rFonts w:ascii="Arial" w:eastAsia="SimSun" w:hAnsi="Arial" w:cs="Arial"/>
          <w:noProof/>
          <w:sz w:val="22"/>
          <w:lang w:eastAsia="zh-CN"/>
        </w:rPr>
      </w:pPr>
      <w:r w:rsidRPr="00551792">
        <w:rPr>
          <w:rFonts w:ascii="Arial" w:eastAsia="SimSun" w:hAnsi="Arial" w:cs="Arial"/>
          <w:noProof/>
          <w:sz w:val="22"/>
          <w:lang w:eastAsia="zh-CN"/>
        </w:rPr>
        <w:t>Structure and Function of Proteins and Enzymes</w:t>
      </w:r>
      <w:r>
        <w:rPr>
          <w:rFonts w:ascii="Arial" w:eastAsia="SimSun" w:hAnsi="Arial" w:cs="Arial"/>
          <w:noProof/>
          <w:sz w:val="22"/>
          <w:lang w:eastAsia="zh-CN"/>
        </w:rPr>
        <w:t xml:space="preserve"> for </w:t>
      </w:r>
      <w:r w:rsidR="00A07C1F">
        <w:rPr>
          <w:rFonts w:ascii="Arial" w:eastAsia="SimSun" w:hAnsi="Arial" w:cs="Arial"/>
          <w:noProof/>
          <w:sz w:val="22"/>
          <w:lang w:eastAsia="zh-CN"/>
        </w:rPr>
        <w:t xml:space="preserve">Postgradute Students </w:t>
      </w:r>
      <w:r>
        <w:rPr>
          <w:rFonts w:ascii="Arial" w:eastAsia="SimSun" w:hAnsi="Arial" w:cs="Arial"/>
          <w:noProof/>
          <w:sz w:val="22"/>
          <w:lang w:eastAsia="zh-CN"/>
        </w:rPr>
        <w:t>(</w:t>
      </w:r>
      <w:r w:rsidRPr="00551792">
        <w:rPr>
          <w:rFonts w:ascii="Arial" w:eastAsia="SimSun" w:hAnsi="Arial" w:cs="Arial"/>
          <w:noProof/>
          <w:sz w:val="22"/>
          <w:lang w:eastAsia="zh-CN"/>
        </w:rPr>
        <w:t>C675</w:t>
      </w:r>
      <w:r>
        <w:rPr>
          <w:rFonts w:ascii="Arial" w:eastAsia="SimSun" w:hAnsi="Arial" w:cs="Arial"/>
          <w:noProof/>
          <w:sz w:val="22"/>
          <w:lang w:eastAsia="zh-CN"/>
        </w:rPr>
        <w:t>)</w:t>
      </w:r>
      <w:r w:rsidR="00051D2A">
        <w:rPr>
          <w:rFonts w:ascii="Arial" w:eastAsia="SimSun" w:hAnsi="Arial" w:cs="Arial"/>
          <w:noProof/>
          <w:sz w:val="22"/>
          <w:lang w:eastAsia="zh-CN"/>
        </w:rPr>
        <w:t xml:space="preserve"> - Faculty of Science, </w:t>
      </w:r>
      <w:r w:rsidRPr="007445A5">
        <w:rPr>
          <w:rFonts w:ascii="Arial" w:eastAsia="SimSun" w:hAnsi="Arial" w:cs="Arial"/>
          <w:noProof/>
          <w:sz w:val="22"/>
          <w:lang w:eastAsia="zh-CN"/>
        </w:rPr>
        <w:t xml:space="preserve"> </w:t>
      </w:r>
      <w:r>
        <w:rPr>
          <w:rFonts w:ascii="Arial" w:eastAsia="SimSun" w:hAnsi="Arial" w:cs="Arial"/>
          <w:noProof/>
          <w:sz w:val="22"/>
          <w:lang w:eastAsia="zh-CN"/>
        </w:rPr>
        <w:t>Assiut University, Egypt</w:t>
      </w:r>
      <w:r w:rsidR="007F52FE">
        <w:rPr>
          <w:rFonts w:ascii="Arial" w:eastAsia="SimSun" w:hAnsi="Arial" w:cs="Arial"/>
          <w:noProof/>
          <w:sz w:val="22"/>
          <w:lang w:eastAsia="zh-CN"/>
        </w:rPr>
        <w:t>.</w:t>
      </w:r>
    </w:p>
    <w:p w14:paraId="0E6144AC" w14:textId="203852B3" w:rsidR="00551792" w:rsidRDefault="00551792" w:rsidP="00551792">
      <w:pPr>
        <w:pStyle w:val="ListParagraph"/>
        <w:numPr>
          <w:ilvl w:val="0"/>
          <w:numId w:val="40"/>
        </w:numPr>
        <w:rPr>
          <w:rFonts w:ascii="Arial" w:eastAsia="SimSun" w:hAnsi="Arial" w:cs="Arial"/>
          <w:noProof/>
          <w:sz w:val="22"/>
          <w:lang w:eastAsia="zh-CN"/>
        </w:rPr>
      </w:pPr>
      <w:r w:rsidRPr="00551792">
        <w:rPr>
          <w:rFonts w:ascii="Arial" w:eastAsia="SimSun" w:hAnsi="Arial" w:cs="Arial"/>
          <w:noProof/>
          <w:sz w:val="22"/>
          <w:lang w:eastAsia="zh-CN"/>
        </w:rPr>
        <w:t xml:space="preserve">Macromolecular Recognition </w:t>
      </w:r>
      <w:r>
        <w:rPr>
          <w:rFonts w:ascii="Arial" w:eastAsia="SimSun" w:hAnsi="Arial" w:cs="Arial"/>
          <w:noProof/>
          <w:sz w:val="22"/>
          <w:lang w:eastAsia="zh-CN"/>
        </w:rPr>
        <w:t xml:space="preserve">for </w:t>
      </w:r>
      <w:r w:rsidR="00A07C1F">
        <w:rPr>
          <w:rFonts w:ascii="Arial" w:eastAsia="SimSun" w:hAnsi="Arial" w:cs="Arial"/>
          <w:noProof/>
          <w:sz w:val="22"/>
          <w:lang w:eastAsia="zh-CN"/>
        </w:rPr>
        <w:t xml:space="preserve">Postgradute Students </w:t>
      </w:r>
      <w:r>
        <w:rPr>
          <w:rFonts w:ascii="Arial" w:eastAsia="SimSun" w:hAnsi="Arial" w:cs="Arial"/>
          <w:noProof/>
          <w:sz w:val="22"/>
          <w:lang w:eastAsia="zh-CN"/>
        </w:rPr>
        <w:t>(</w:t>
      </w:r>
      <w:r w:rsidRPr="00551792">
        <w:rPr>
          <w:rFonts w:ascii="Arial" w:eastAsia="SimSun" w:hAnsi="Arial" w:cs="Arial"/>
          <w:noProof/>
          <w:sz w:val="22"/>
          <w:lang w:eastAsia="zh-CN"/>
        </w:rPr>
        <w:t>C</w:t>
      </w:r>
      <w:r w:rsidR="00051D2A">
        <w:rPr>
          <w:rFonts w:ascii="Arial" w:eastAsia="SimSun" w:hAnsi="Arial" w:cs="Arial"/>
          <w:noProof/>
          <w:sz w:val="22"/>
          <w:lang w:eastAsia="zh-CN"/>
        </w:rPr>
        <w:t xml:space="preserve"> </w:t>
      </w:r>
      <w:r w:rsidRPr="00551792">
        <w:rPr>
          <w:rFonts w:ascii="Arial" w:eastAsia="SimSun" w:hAnsi="Arial" w:cs="Arial"/>
          <w:noProof/>
          <w:sz w:val="22"/>
          <w:lang w:eastAsia="zh-CN"/>
        </w:rPr>
        <w:t>679</w:t>
      </w:r>
      <w:r>
        <w:rPr>
          <w:rFonts w:ascii="Arial" w:eastAsia="SimSun" w:hAnsi="Arial" w:cs="Arial"/>
          <w:noProof/>
          <w:sz w:val="22"/>
          <w:lang w:eastAsia="zh-CN"/>
        </w:rPr>
        <w:t>)</w:t>
      </w:r>
      <w:r w:rsidR="00051D2A">
        <w:rPr>
          <w:rFonts w:ascii="Arial" w:eastAsia="SimSun" w:hAnsi="Arial" w:cs="Arial"/>
          <w:noProof/>
          <w:sz w:val="22"/>
          <w:lang w:eastAsia="zh-CN"/>
        </w:rPr>
        <w:t xml:space="preserve"> - Faculty of Science, </w:t>
      </w:r>
      <w:r>
        <w:rPr>
          <w:rFonts w:ascii="Arial" w:eastAsia="SimSun" w:hAnsi="Arial" w:cs="Arial"/>
          <w:noProof/>
          <w:sz w:val="22"/>
          <w:lang w:eastAsia="zh-CN"/>
        </w:rPr>
        <w:t>Assiut University, Egypt</w:t>
      </w:r>
      <w:r w:rsidR="007F52FE">
        <w:rPr>
          <w:rFonts w:ascii="Arial" w:eastAsia="SimSun" w:hAnsi="Arial" w:cs="Arial"/>
          <w:noProof/>
          <w:sz w:val="22"/>
          <w:lang w:eastAsia="zh-CN"/>
        </w:rPr>
        <w:t>.</w:t>
      </w:r>
    </w:p>
    <w:p w14:paraId="6C64B821" w14:textId="40847B9A" w:rsidR="00051D2A" w:rsidRPr="00051D2A" w:rsidRDefault="00051D2A" w:rsidP="00051D2A">
      <w:pPr>
        <w:pStyle w:val="ListParagraph"/>
        <w:numPr>
          <w:ilvl w:val="0"/>
          <w:numId w:val="40"/>
        </w:numPr>
        <w:rPr>
          <w:rFonts w:ascii="Arial" w:eastAsia="SimSun" w:hAnsi="Arial" w:cs="Arial"/>
          <w:noProof/>
          <w:sz w:val="22"/>
          <w:lang w:eastAsia="zh-CN"/>
        </w:rPr>
      </w:pPr>
      <w:r>
        <w:t xml:space="preserve">Proteomics for postgraduate students (M.B.5020) - Molecular Biology Research and Studies Institute, </w:t>
      </w:r>
      <w:r>
        <w:rPr>
          <w:rFonts w:ascii="Arial" w:eastAsia="SimSun" w:hAnsi="Arial" w:cs="Arial"/>
          <w:noProof/>
          <w:sz w:val="22"/>
          <w:lang w:eastAsia="zh-CN"/>
        </w:rPr>
        <w:t>Assiut University, Egypt.</w:t>
      </w:r>
    </w:p>
    <w:bookmarkEnd w:id="3"/>
    <w:p w14:paraId="4C8F0F79" w14:textId="5BAF9474" w:rsidR="007445A5" w:rsidRPr="007445A5" w:rsidRDefault="007445A5" w:rsidP="007445A5">
      <w:pPr>
        <w:pStyle w:val="ListParagraph"/>
        <w:ind w:left="0"/>
        <w:rPr>
          <w:rFonts w:ascii="Arial" w:eastAsia="SimSun" w:hAnsi="Arial" w:cs="Arial"/>
          <w:noProof/>
          <w:sz w:val="22"/>
          <w:lang w:eastAsia="zh-CN"/>
        </w:rPr>
      </w:pPr>
      <w:r>
        <w:rPr>
          <w:rFonts w:ascii="Arial" w:eastAsia="SimSun" w:hAnsi="Arial" w:cs="Arial"/>
          <w:noProof/>
          <w:sz w:val="22"/>
          <w:lang w:eastAsia="zh-CN"/>
        </w:rPr>
        <w:t>___________________________________________________________________</w:t>
      </w:r>
    </w:p>
    <w:p w14:paraId="64CA2CCC" w14:textId="01306F62" w:rsidR="00C64C1E" w:rsidRDefault="000808AC" w:rsidP="00051D2A">
      <w:pPr>
        <w:ind w:left="2160" w:hanging="2160"/>
        <w:rPr>
          <w:rFonts w:ascii="Arial" w:eastAsia="SimSun" w:hAnsi="Arial" w:cs="Arial"/>
          <w:b/>
          <w:lang w:eastAsia="zh-CN"/>
        </w:rPr>
      </w:pPr>
      <w:r w:rsidRPr="006C72B5">
        <w:rPr>
          <w:rFonts w:ascii="Arial" w:eastAsia="SimSun" w:hAnsi="Arial" w:cs="Arial"/>
          <w:b/>
          <w:lang w:eastAsia="zh-CN"/>
        </w:rPr>
        <w:t>Publications</w:t>
      </w:r>
      <w:r w:rsidR="00051D2A">
        <w:rPr>
          <w:rFonts w:ascii="Arial" w:eastAsia="SimSun" w:hAnsi="Arial" w:cs="Arial"/>
          <w:b/>
          <w:lang w:eastAsia="zh-CN"/>
        </w:rPr>
        <w:t>:</w:t>
      </w:r>
      <w:r w:rsidR="00333551">
        <w:rPr>
          <w:rFonts w:ascii="Arial" w:eastAsia="SimSun" w:hAnsi="Arial" w:cs="Arial"/>
          <w:b/>
          <w:lang w:eastAsia="zh-CN"/>
        </w:rPr>
        <w:t xml:space="preserve"> </w:t>
      </w:r>
      <w:r w:rsidR="00AE782D">
        <w:rPr>
          <w:rFonts w:ascii="Arial" w:eastAsia="SimSun" w:hAnsi="Arial" w:cs="Arial"/>
          <w:b/>
          <w:lang w:eastAsia="zh-CN"/>
        </w:rPr>
        <w:t>(</w:t>
      </w:r>
      <w:r w:rsidR="00AE782D" w:rsidRPr="00AE782D">
        <w:rPr>
          <w:rFonts w:ascii="Arial" w:eastAsia="SimSun" w:hAnsi="Arial" w:cs="Arial"/>
          <w:b/>
          <w:lang w:eastAsia="zh-CN"/>
        </w:rPr>
        <w:t>Q-Ranking SCOPUS)</w:t>
      </w:r>
    </w:p>
    <w:p w14:paraId="1B340029" w14:textId="77777777" w:rsidR="00EA7AEC" w:rsidRPr="00EA7AEC" w:rsidRDefault="00EA7AEC" w:rsidP="00EA7AEC">
      <w:pPr>
        <w:pStyle w:val="ListParagraph"/>
        <w:rPr>
          <w:rFonts w:ascii="Arial" w:hAnsi="Arial" w:cs="Arial"/>
          <w:color w:val="222222"/>
          <w:sz w:val="20"/>
          <w:szCs w:val="20"/>
          <w:shd w:val="clear" w:color="auto" w:fill="FFFFFF"/>
        </w:rPr>
      </w:pPr>
    </w:p>
    <w:p w14:paraId="77EB22CB" w14:textId="77777777" w:rsidR="0077121F" w:rsidRPr="00A348E9" w:rsidRDefault="0077121F" w:rsidP="0077121F">
      <w:pPr>
        <w:pStyle w:val="ListParagraph"/>
        <w:numPr>
          <w:ilvl w:val="0"/>
          <w:numId w:val="43"/>
        </w:numPr>
        <w:jc w:val="both"/>
        <w:rPr>
          <w:rFonts w:ascii="Arial" w:eastAsia="SimSun" w:hAnsi="Arial" w:cs="Arial"/>
          <w:noProof/>
          <w:sz w:val="22"/>
          <w:lang w:eastAsia="zh-CN"/>
        </w:rPr>
      </w:pPr>
      <w:r w:rsidRPr="00A348E9">
        <w:rPr>
          <w:rFonts w:ascii="Arial" w:eastAsia="SimSun" w:hAnsi="Arial" w:cs="Arial"/>
          <w:b/>
          <w:bCs/>
          <w:noProof/>
          <w:sz w:val="22"/>
          <w:lang w:eastAsia="zh-CN"/>
        </w:rPr>
        <w:t>Sayed AM,</w:t>
      </w:r>
      <w:r w:rsidRPr="00A348E9">
        <w:rPr>
          <w:rFonts w:ascii="Arial" w:eastAsia="SimSun" w:hAnsi="Arial" w:cs="Arial"/>
          <w:noProof/>
          <w:sz w:val="22"/>
          <w:lang w:eastAsia="zh-CN"/>
        </w:rPr>
        <w:t xml:space="preserve"> Hassanein EH, Ali FE, Omar ZM, Rashwan EK, Mohammedsaleh ZM, Abd El-Ghafar OA. Regulation of Keap-1/Nrf2/AKT and iNOS/NF-κB/TLR4 signals by apocynin abrogated methotrexate-induced testicular toxicity: Mechanistic insights and computational pharmacological analysis. Life Sciences. 2021 Aug 25:119911. </w:t>
      </w:r>
      <w:r w:rsidRPr="00A348E9">
        <w:rPr>
          <w:rFonts w:ascii="Arial" w:eastAsia="SimSun" w:hAnsi="Arial" w:cs="Arial"/>
          <w:b/>
          <w:bCs/>
          <w:noProof/>
          <w:sz w:val="22"/>
          <w:lang w:eastAsia="zh-CN"/>
        </w:rPr>
        <w:t>(IF: 5.037, Q1)</w:t>
      </w:r>
    </w:p>
    <w:p w14:paraId="4638463B" w14:textId="77777777" w:rsidR="0077121F" w:rsidRPr="0077121F" w:rsidRDefault="0077121F" w:rsidP="0077121F">
      <w:pPr>
        <w:pStyle w:val="ListParagraph"/>
        <w:jc w:val="both"/>
        <w:rPr>
          <w:rFonts w:ascii="Arial" w:eastAsia="SimSun" w:hAnsi="Arial" w:cs="Arial"/>
          <w:noProof/>
          <w:sz w:val="22"/>
          <w:lang w:eastAsia="zh-CN"/>
        </w:rPr>
      </w:pPr>
    </w:p>
    <w:p w14:paraId="142BE797" w14:textId="6A93E154" w:rsidR="00430CE3" w:rsidRPr="00EA7AEC" w:rsidRDefault="00EA7AEC" w:rsidP="00EA7AEC">
      <w:pPr>
        <w:pStyle w:val="ListParagraph"/>
        <w:numPr>
          <w:ilvl w:val="0"/>
          <w:numId w:val="43"/>
        </w:numPr>
        <w:jc w:val="both"/>
        <w:rPr>
          <w:rFonts w:ascii="Arial" w:eastAsia="SimSun" w:hAnsi="Arial" w:cs="Arial"/>
          <w:noProof/>
          <w:sz w:val="22"/>
          <w:lang w:eastAsia="zh-CN"/>
        </w:rPr>
      </w:pPr>
      <w:r w:rsidRPr="00EA7AEC">
        <w:rPr>
          <w:rFonts w:ascii="Arial" w:hAnsi="Arial" w:cs="Arial"/>
          <w:color w:val="222222"/>
          <w:sz w:val="20"/>
          <w:szCs w:val="20"/>
          <w:shd w:val="clear" w:color="auto" w:fill="FFFFFF"/>
        </w:rPr>
        <w:t xml:space="preserve">Hassanein EH, Ahmed MA, </w:t>
      </w:r>
      <w:r w:rsidRPr="00EA7AEC">
        <w:rPr>
          <w:rFonts w:ascii="Arial" w:hAnsi="Arial" w:cs="Arial"/>
          <w:b/>
          <w:bCs/>
          <w:color w:val="222222"/>
          <w:sz w:val="20"/>
          <w:szCs w:val="20"/>
          <w:shd w:val="clear" w:color="auto" w:fill="FFFFFF"/>
        </w:rPr>
        <w:t>Sayed AM</w:t>
      </w:r>
      <w:r w:rsidRPr="00EA7AEC">
        <w:rPr>
          <w:rFonts w:ascii="Arial" w:hAnsi="Arial" w:cs="Arial"/>
          <w:color w:val="222222"/>
          <w:sz w:val="20"/>
          <w:szCs w:val="20"/>
          <w:shd w:val="clear" w:color="auto" w:fill="FFFFFF"/>
        </w:rPr>
        <w:t>, Rashwan EK, Abd El</w:t>
      </w:r>
      <w:r w:rsidRPr="00EA7AEC">
        <w:rPr>
          <w:rFonts w:ascii="Cambria Math" w:hAnsi="Cambria Math" w:cs="Cambria Math"/>
          <w:color w:val="222222"/>
          <w:sz w:val="20"/>
          <w:szCs w:val="20"/>
          <w:shd w:val="clear" w:color="auto" w:fill="FFFFFF"/>
        </w:rPr>
        <w:t>‐</w:t>
      </w:r>
      <w:r w:rsidRPr="00EA7AEC">
        <w:rPr>
          <w:rFonts w:ascii="Arial" w:hAnsi="Arial" w:cs="Arial"/>
          <w:color w:val="222222"/>
          <w:sz w:val="20"/>
          <w:szCs w:val="20"/>
          <w:shd w:val="clear" w:color="auto" w:fill="FFFFFF"/>
        </w:rPr>
        <w:t>Ghafar OA, Mahmoud AM. Edaravone mitigates hemorrhagic cystitis by modulating Nrf2, TLR</w:t>
      </w:r>
      <w:r w:rsidRPr="00EA7AEC">
        <w:rPr>
          <w:rFonts w:ascii="Cambria Math" w:hAnsi="Cambria Math" w:cs="Cambria Math"/>
          <w:color w:val="222222"/>
          <w:sz w:val="20"/>
          <w:szCs w:val="20"/>
          <w:shd w:val="clear" w:color="auto" w:fill="FFFFFF"/>
        </w:rPr>
        <w:t>‐</w:t>
      </w:r>
      <w:r w:rsidRPr="00EA7AEC">
        <w:rPr>
          <w:rFonts w:ascii="Arial" w:hAnsi="Arial" w:cs="Arial"/>
          <w:color w:val="222222"/>
          <w:sz w:val="20"/>
          <w:szCs w:val="20"/>
          <w:shd w:val="clear" w:color="auto" w:fill="FFFFFF"/>
        </w:rPr>
        <w:t>4/NF</w:t>
      </w:r>
      <w:r w:rsidRPr="00EA7AEC">
        <w:rPr>
          <w:rFonts w:ascii="Cambria Math" w:hAnsi="Cambria Math" w:cs="Cambria Math"/>
          <w:color w:val="222222"/>
          <w:sz w:val="20"/>
          <w:szCs w:val="20"/>
          <w:shd w:val="clear" w:color="auto" w:fill="FFFFFF"/>
        </w:rPr>
        <w:t>‐</w:t>
      </w:r>
      <w:r w:rsidRPr="00EA7AEC">
        <w:rPr>
          <w:rFonts w:ascii="Arial" w:hAnsi="Arial" w:cs="Arial"/>
          <w:color w:val="222222"/>
          <w:sz w:val="20"/>
          <w:szCs w:val="20"/>
          <w:shd w:val="clear" w:color="auto" w:fill="FFFFFF"/>
        </w:rPr>
        <w:t>κB, and JAK1/STAT3 signaling in cyclophosphamide</w:t>
      </w:r>
      <w:r w:rsidRPr="00EA7AEC">
        <w:rPr>
          <w:rFonts w:ascii="Cambria Math" w:hAnsi="Cambria Math" w:cs="Cambria Math"/>
          <w:color w:val="222222"/>
          <w:sz w:val="20"/>
          <w:szCs w:val="20"/>
          <w:shd w:val="clear" w:color="auto" w:fill="FFFFFF"/>
        </w:rPr>
        <w:t>‐</w:t>
      </w:r>
      <w:r w:rsidRPr="00EA7AEC">
        <w:rPr>
          <w:rFonts w:ascii="Arial" w:hAnsi="Arial" w:cs="Arial"/>
          <w:color w:val="222222"/>
          <w:sz w:val="20"/>
          <w:szCs w:val="20"/>
          <w:shd w:val="clear" w:color="auto" w:fill="FFFFFF"/>
        </w:rPr>
        <w:t>intoxicated rats. Journal of Biochemical and Molecular Toxicology. 2021 Aug 13:e22889.</w:t>
      </w:r>
      <w:r>
        <w:rPr>
          <w:rFonts w:ascii="Arial" w:hAnsi="Arial" w:cs="Arial"/>
          <w:color w:val="222222"/>
          <w:sz w:val="20"/>
          <w:szCs w:val="20"/>
          <w:shd w:val="clear" w:color="auto" w:fill="FFFFFF"/>
        </w:rPr>
        <w:t xml:space="preserve"> </w:t>
      </w:r>
      <w:r w:rsidRPr="00AE782D">
        <w:rPr>
          <w:rFonts w:ascii="Arial" w:eastAsia="SimSun" w:hAnsi="Arial" w:cs="Arial"/>
          <w:b/>
          <w:bCs/>
          <w:noProof/>
          <w:sz w:val="22"/>
          <w:lang w:eastAsia="zh-CN"/>
        </w:rPr>
        <w:t>(IF:</w:t>
      </w:r>
      <w:r>
        <w:rPr>
          <w:rFonts w:ascii="Arial" w:eastAsia="SimSun" w:hAnsi="Arial" w:cs="Arial"/>
          <w:b/>
          <w:bCs/>
          <w:noProof/>
          <w:sz w:val="22"/>
          <w:lang w:eastAsia="zh-CN"/>
        </w:rPr>
        <w:t xml:space="preserve"> 3.642</w:t>
      </w:r>
      <w:r w:rsidRPr="00AE782D">
        <w:rPr>
          <w:rFonts w:ascii="Arial" w:eastAsia="SimSun" w:hAnsi="Arial" w:cs="Arial"/>
          <w:b/>
          <w:bCs/>
          <w:noProof/>
          <w:sz w:val="22"/>
          <w:lang w:eastAsia="zh-CN"/>
        </w:rPr>
        <w:t>, Q</w:t>
      </w:r>
      <w:r>
        <w:rPr>
          <w:rFonts w:ascii="Arial" w:eastAsia="SimSun" w:hAnsi="Arial" w:cs="Arial"/>
          <w:b/>
          <w:bCs/>
          <w:noProof/>
          <w:sz w:val="22"/>
          <w:lang w:eastAsia="zh-CN"/>
        </w:rPr>
        <w:t>2</w:t>
      </w:r>
      <w:r w:rsidRPr="00AE782D">
        <w:rPr>
          <w:rFonts w:ascii="Arial" w:eastAsia="SimSun" w:hAnsi="Arial" w:cs="Arial"/>
          <w:b/>
          <w:bCs/>
          <w:noProof/>
          <w:sz w:val="22"/>
          <w:lang w:eastAsia="zh-CN"/>
        </w:rPr>
        <w:t>)</w:t>
      </w:r>
    </w:p>
    <w:p w14:paraId="739FACDF" w14:textId="77777777" w:rsidR="00EA7AEC" w:rsidRPr="00283D09" w:rsidRDefault="00EA7AEC" w:rsidP="00283D09">
      <w:pPr>
        <w:pStyle w:val="ListParagraph"/>
        <w:rPr>
          <w:rFonts w:ascii="Arial" w:eastAsia="SimSun" w:hAnsi="Arial" w:cs="Arial"/>
          <w:noProof/>
          <w:sz w:val="22"/>
          <w:lang w:eastAsia="zh-CN"/>
        </w:rPr>
      </w:pPr>
    </w:p>
    <w:p w14:paraId="40D8AA76" w14:textId="4F078604" w:rsidR="00283D09" w:rsidRPr="00986020" w:rsidRDefault="00283D09" w:rsidP="00283D09">
      <w:pPr>
        <w:pStyle w:val="ListParagraph"/>
        <w:numPr>
          <w:ilvl w:val="0"/>
          <w:numId w:val="43"/>
        </w:numPr>
        <w:jc w:val="both"/>
        <w:rPr>
          <w:rFonts w:ascii="Arial" w:eastAsia="SimSun" w:hAnsi="Arial" w:cs="Arial"/>
          <w:noProof/>
          <w:sz w:val="22"/>
          <w:lang w:eastAsia="zh-CN"/>
        </w:rPr>
      </w:pPr>
      <w:r w:rsidRPr="00283D09">
        <w:rPr>
          <w:rFonts w:ascii="Arial" w:eastAsia="SimSun" w:hAnsi="Arial" w:cs="Arial"/>
          <w:noProof/>
          <w:sz w:val="22"/>
          <w:lang w:eastAsia="zh-CN"/>
        </w:rPr>
        <w:t xml:space="preserve">Shalkami AG, Hassanein EH, </w:t>
      </w:r>
      <w:r w:rsidRPr="00283D09">
        <w:rPr>
          <w:rFonts w:ascii="Arial" w:eastAsia="SimSun" w:hAnsi="Arial" w:cs="Arial"/>
          <w:b/>
          <w:bCs/>
          <w:noProof/>
          <w:sz w:val="22"/>
          <w:lang w:eastAsia="zh-CN"/>
        </w:rPr>
        <w:t>Sayed AM</w:t>
      </w:r>
      <w:r w:rsidRPr="00283D09">
        <w:rPr>
          <w:rFonts w:ascii="Arial" w:eastAsia="SimSun" w:hAnsi="Arial" w:cs="Arial"/>
          <w:noProof/>
          <w:sz w:val="22"/>
          <w:lang w:eastAsia="zh-CN"/>
        </w:rPr>
        <w:t>, Mohamed WR, Khalaf MM, Hemeida RA. Hepatoprotective effects of phytochemicals berberine and umbelliferone against</w:t>
      </w:r>
      <w:r>
        <w:rPr>
          <w:rFonts w:ascii="Arial" w:hAnsi="Arial" w:cs="Arial"/>
          <w:color w:val="222222"/>
          <w:sz w:val="20"/>
          <w:szCs w:val="20"/>
          <w:shd w:val="clear" w:color="auto" w:fill="FFFFFF"/>
        </w:rPr>
        <w:t xml:space="preserve"> </w:t>
      </w:r>
      <w:r w:rsidRPr="00283D09">
        <w:rPr>
          <w:rFonts w:ascii="Arial" w:eastAsia="SimSun" w:hAnsi="Arial" w:cs="Arial"/>
          <w:noProof/>
          <w:sz w:val="22"/>
          <w:lang w:eastAsia="zh-CN"/>
        </w:rPr>
        <w:t>methotrexate-induced hepatic intoxication: experimental studies and in silico evidence. Environmental Science and Pollution Research. 2021 Jul 13:1-5.</w:t>
      </w:r>
      <w:r>
        <w:rPr>
          <w:rFonts w:ascii="Arial" w:eastAsia="SimSun" w:hAnsi="Arial" w:cs="Arial"/>
          <w:noProof/>
          <w:sz w:val="22"/>
          <w:lang w:eastAsia="zh-CN"/>
        </w:rPr>
        <w:t xml:space="preserve"> </w:t>
      </w:r>
      <w:r w:rsidRPr="00AE782D">
        <w:rPr>
          <w:rFonts w:ascii="Arial" w:eastAsia="SimSun" w:hAnsi="Arial" w:cs="Arial"/>
          <w:b/>
          <w:bCs/>
          <w:noProof/>
          <w:sz w:val="22"/>
          <w:lang w:eastAsia="zh-CN"/>
        </w:rPr>
        <w:t>(IF:</w:t>
      </w:r>
      <w:r>
        <w:rPr>
          <w:rFonts w:ascii="Arial" w:eastAsia="SimSun" w:hAnsi="Arial" w:cs="Arial"/>
          <w:b/>
          <w:bCs/>
          <w:noProof/>
          <w:sz w:val="22"/>
          <w:lang w:eastAsia="zh-CN"/>
        </w:rPr>
        <w:t xml:space="preserve"> 4.223</w:t>
      </w:r>
      <w:r w:rsidRPr="00AE782D">
        <w:rPr>
          <w:rFonts w:ascii="Arial" w:eastAsia="SimSun" w:hAnsi="Arial" w:cs="Arial"/>
          <w:b/>
          <w:bCs/>
          <w:noProof/>
          <w:sz w:val="22"/>
          <w:lang w:eastAsia="zh-CN"/>
        </w:rPr>
        <w:t>, Q</w:t>
      </w:r>
      <w:r>
        <w:rPr>
          <w:rFonts w:ascii="Arial" w:eastAsia="SimSun" w:hAnsi="Arial" w:cs="Arial"/>
          <w:b/>
          <w:bCs/>
          <w:noProof/>
          <w:sz w:val="22"/>
          <w:lang w:eastAsia="zh-CN"/>
        </w:rPr>
        <w:t>2</w:t>
      </w:r>
      <w:r w:rsidRPr="00AE782D">
        <w:rPr>
          <w:rFonts w:ascii="Arial" w:eastAsia="SimSun" w:hAnsi="Arial" w:cs="Arial"/>
          <w:b/>
          <w:bCs/>
          <w:noProof/>
          <w:sz w:val="22"/>
          <w:lang w:eastAsia="zh-CN"/>
        </w:rPr>
        <w:t>)</w:t>
      </w:r>
    </w:p>
    <w:p w14:paraId="18347EDD" w14:textId="77777777" w:rsidR="00283D09" w:rsidRPr="00283D09" w:rsidRDefault="00283D09" w:rsidP="00283D09">
      <w:pPr>
        <w:pStyle w:val="ListParagraph"/>
        <w:rPr>
          <w:rFonts w:ascii="Arial" w:eastAsia="SimSun" w:hAnsi="Arial" w:cs="Arial"/>
          <w:noProof/>
          <w:sz w:val="22"/>
          <w:lang w:eastAsia="zh-CN"/>
        </w:rPr>
      </w:pPr>
    </w:p>
    <w:p w14:paraId="60BEF11B" w14:textId="3A8F860F" w:rsidR="00283D09" w:rsidRPr="00986020" w:rsidRDefault="00283D09" w:rsidP="00986020">
      <w:pPr>
        <w:pStyle w:val="ListParagraph"/>
        <w:numPr>
          <w:ilvl w:val="0"/>
          <w:numId w:val="43"/>
        </w:numPr>
        <w:jc w:val="both"/>
        <w:rPr>
          <w:rFonts w:ascii="Arial" w:eastAsia="SimSun" w:hAnsi="Arial" w:cs="Arial"/>
          <w:noProof/>
          <w:sz w:val="22"/>
          <w:lang w:eastAsia="zh-CN"/>
        </w:rPr>
      </w:pPr>
      <w:r w:rsidRPr="00283D09">
        <w:rPr>
          <w:rFonts w:ascii="Arial" w:eastAsia="SimSun" w:hAnsi="Arial" w:cs="Arial"/>
          <w:noProof/>
          <w:sz w:val="22"/>
          <w:lang w:eastAsia="zh-CN"/>
        </w:rPr>
        <w:t xml:space="preserve">Tolba MS, </w:t>
      </w:r>
      <w:r w:rsidRPr="00283D09">
        <w:rPr>
          <w:rFonts w:ascii="Arial" w:eastAsia="SimSun" w:hAnsi="Arial" w:cs="Arial"/>
          <w:b/>
          <w:bCs/>
          <w:noProof/>
          <w:sz w:val="22"/>
          <w:lang w:eastAsia="zh-CN"/>
        </w:rPr>
        <w:t>Sayed AM</w:t>
      </w:r>
      <w:r w:rsidRPr="00283D09">
        <w:rPr>
          <w:rFonts w:ascii="Arial" w:eastAsia="SimSun" w:hAnsi="Arial" w:cs="Arial"/>
          <w:noProof/>
          <w:sz w:val="22"/>
          <w:lang w:eastAsia="zh-CN"/>
        </w:rPr>
        <w:t>, Sayed M, Ahmed M. Design, Synthesis, Biological Evaluation, and Molecular Docking of Some New Thieno [2, 3-d] Pyrimidine Derivatives. Journal of Molecular Structure. 2021 Jul 25:131179.</w:t>
      </w:r>
      <w:r w:rsidRPr="00283D09">
        <w:rPr>
          <w:rFonts w:ascii="Arial" w:eastAsia="SimSun" w:hAnsi="Arial" w:cs="Arial"/>
          <w:b/>
          <w:bCs/>
          <w:noProof/>
          <w:sz w:val="22"/>
          <w:lang w:eastAsia="zh-CN"/>
        </w:rPr>
        <w:t xml:space="preserve"> </w:t>
      </w:r>
      <w:r w:rsidRPr="00AE782D">
        <w:rPr>
          <w:rFonts w:ascii="Arial" w:eastAsia="SimSun" w:hAnsi="Arial" w:cs="Arial"/>
          <w:b/>
          <w:bCs/>
          <w:noProof/>
          <w:sz w:val="22"/>
          <w:lang w:eastAsia="zh-CN"/>
        </w:rPr>
        <w:t>(IF:</w:t>
      </w:r>
      <w:r>
        <w:rPr>
          <w:rFonts w:ascii="Arial" w:eastAsia="SimSun" w:hAnsi="Arial" w:cs="Arial"/>
          <w:b/>
          <w:bCs/>
          <w:noProof/>
          <w:sz w:val="22"/>
          <w:lang w:eastAsia="zh-CN"/>
        </w:rPr>
        <w:t xml:space="preserve"> 3.196</w:t>
      </w:r>
      <w:r w:rsidRPr="00AE782D">
        <w:rPr>
          <w:rFonts w:ascii="Arial" w:eastAsia="SimSun" w:hAnsi="Arial" w:cs="Arial"/>
          <w:b/>
          <w:bCs/>
          <w:noProof/>
          <w:sz w:val="22"/>
          <w:lang w:eastAsia="zh-CN"/>
        </w:rPr>
        <w:t>, Q</w:t>
      </w:r>
      <w:r>
        <w:rPr>
          <w:rFonts w:ascii="Arial" w:eastAsia="SimSun" w:hAnsi="Arial" w:cs="Arial"/>
          <w:b/>
          <w:bCs/>
          <w:noProof/>
          <w:sz w:val="22"/>
          <w:lang w:eastAsia="zh-CN"/>
        </w:rPr>
        <w:t>2</w:t>
      </w:r>
      <w:r w:rsidRPr="00AE782D">
        <w:rPr>
          <w:rFonts w:ascii="Arial" w:eastAsia="SimSun" w:hAnsi="Arial" w:cs="Arial"/>
          <w:b/>
          <w:bCs/>
          <w:noProof/>
          <w:sz w:val="22"/>
          <w:lang w:eastAsia="zh-CN"/>
        </w:rPr>
        <w:t>)</w:t>
      </w:r>
    </w:p>
    <w:p w14:paraId="75FC570F" w14:textId="77777777" w:rsidR="00986020" w:rsidRPr="00986020" w:rsidRDefault="00986020" w:rsidP="00986020">
      <w:pPr>
        <w:jc w:val="both"/>
        <w:rPr>
          <w:rFonts w:ascii="Arial" w:eastAsia="SimSun" w:hAnsi="Arial" w:cs="Arial"/>
          <w:noProof/>
          <w:sz w:val="22"/>
          <w:lang w:eastAsia="zh-CN"/>
        </w:rPr>
      </w:pPr>
    </w:p>
    <w:p w14:paraId="30E1CDA4" w14:textId="42879DFD" w:rsidR="00A73398" w:rsidRPr="00AE782D" w:rsidRDefault="00A73398" w:rsidP="00A73398">
      <w:pPr>
        <w:pStyle w:val="ListParagraph"/>
        <w:numPr>
          <w:ilvl w:val="0"/>
          <w:numId w:val="43"/>
        </w:numPr>
        <w:jc w:val="both"/>
        <w:rPr>
          <w:rFonts w:ascii="Arial" w:eastAsia="SimSun" w:hAnsi="Arial" w:cs="Arial"/>
          <w:b/>
          <w:bCs/>
          <w:noProof/>
          <w:sz w:val="22"/>
          <w:lang w:eastAsia="zh-CN"/>
        </w:rPr>
      </w:pPr>
      <w:r w:rsidRPr="00A73398">
        <w:rPr>
          <w:rFonts w:ascii="Arial" w:eastAsia="SimSun" w:hAnsi="Arial" w:cs="Arial"/>
          <w:noProof/>
          <w:sz w:val="22"/>
          <w:lang w:eastAsia="zh-CN"/>
        </w:rPr>
        <w:t xml:space="preserve">Ali FE, </w:t>
      </w:r>
      <w:r w:rsidRPr="00A73398">
        <w:rPr>
          <w:rFonts w:ascii="Arial" w:eastAsia="SimSun" w:hAnsi="Arial" w:cs="Arial"/>
          <w:b/>
          <w:bCs/>
          <w:noProof/>
          <w:sz w:val="22"/>
          <w:lang w:eastAsia="zh-CN"/>
        </w:rPr>
        <w:t>Sayed AM</w:t>
      </w:r>
      <w:r w:rsidRPr="00A73398">
        <w:rPr>
          <w:rFonts w:ascii="Arial" w:eastAsia="SimSun" w:hAnsi="Arial" w:cs="Arial"/>
          <w:noProof/>
          <w:sz w:val="22"/>
          <w:lang w:eastAsia="zh-CN"/>
        </w:rPr>
        <w:t xml:space="preserve">, El-Bahrawy AH, Omar ZM, Hassanein EH. Targeting KEAP1/Nrf2, AKT, and PPAR-γ signals as a potential protective mechanism of diosmin against gentamicin-induced nephrotoxicity. Life Sciences. 2021 Jun 15;275:119349. </w:t>
      </w:r>
      <w:r w:rsidRPr="00AE782D">
        <w:rPr>
          <w:rFonts w:ascii="Arial" w:eastAsia="SimSun" w:hAnsi="Arial" w:cs="Arial"/>
          <w:b/>
          <w:bCs/>
          <w:noProof/>
          <w:sz w:val="22"/>
          <w:lang w:eastAsia="zh-CN"/>
        </w:rPr>
        <w:t>(IF:</w:t>
      </w:r>
      <w:r w:rsidR="00CF4561">
        <w:rPr>
          <w:rFonts w:ascii="Arial" w:eastAsia="SimSun" w:hAnsi="Arial" w:cs="Arial"/>
          <w:b/>
          <w:bCs/>
          <w:noProof/>
          <w:sz w:val="22"/>
          <w:lang w:eastAsia="zh-CN"/>
        </w:rPr>
        <w:t xml:space="preserve"> </w:t>
      </w:r>
      <w:r w:rsidR="00CF4561" w:rsidRPr="00CF4561">
        <w:rPr>
          <w:rFonts w:ascii="Arial" w:eastAsia="SimSun" w:hAnsi="Arial" w:cs="Arial"/>
          <w:b/>
          <w:bCs/>
          <w:noProof/>
          <w:sz w:val="22"/>
          <w:lang w:eastAsia="zh-CN"/>
        </w:rPr>
        <w:t>5.037</w:t>
      </w:r>
      <w:r w:rsidR="00AE782D" w:rsidRPr="00AE782D">
        <w:rPr>
          <w:rFonts w:ascii="Arial" w:eastAsia="SimSun" w:hAnsi="Arial" w:cs="Arial"/>
          <w:b/>
          <w:bCs/>
          <w:noProof/>
          <w:sz w:val="22"/>
          <w:lang w:eastAsia="zh-CN"/>
        </w:rPr>
        <w:t>, Q1</w:t>
      </w:r>
      <w:r w:rsidRPr="00AE782D">
        <w:rPr>
          <w:rFonts w:ascii="Arial" w:eastAsia="SimSun" w:hAnsi="Arial" w:cs="Arial"/>
          <w:b/>
          <w:bCs/>
          <w:noProof/>
          <w:sz w:val="22"/>
          <w:lang w:eastAsia="zh-CN"/>
        </w:rPr>
        <w:t>)</w:t>
      </w:r>
    </w:p>
    <w:p w14:paraId="36665DB8" w14:textId="77777777" w:rsidR="00A73398" w:rsidRPr="00A73398" w:rsidRDefault="00A73398" w:rsidP="00A73398">
      <w:pPr>
        <w:pStyle w:val="ListParagraph"/>
        <w:spacing w:after="0"/>
        <w:jc w:val="both"/>
        <w:rPr>
          <w:rFonts w:ascii="Arial" w:eastAsia="SimSun" w:hAnsi="Arial" w:cs="Arial"/>
          <w:noProof/>
          <w:sz w:val="22"/>
          <w:lang w:eastAsia="zh-CN"/>
        </w:rPr>
      </w:pPr>
    </w:p>
    <w:p w14:paraId="0F8F5B30" w14:textId="29C1289F" w:rsidR="00A73398" w:rsidRDefault="00A73398" w:rsidP="00A73398">
      <w:pPr>
        <w:pStyle w:val="ListParagraph"/>
        <w:numPr>
          <w:ilvl w:val="0"/>
          <w:numId w:val="43"/>
        </w:numPr>
        <w:jc w:val="both"/>
        <w:rPr>
          <w:rFonts w:ascii="Arial" w:eastAsia="SimSun" w:hAnsi="Arial" w:cs="Arial"/>
          <w:noProof/>
          <w:sz w:val="22"/>
          <w:lang w:eastAsia="zh-CN"/>
        </w:rPr>
      </w:pPr>
      <w:r w:rsidRPr="00A73398">
        <w:rPr>
          <w:rFonts w:ascii="Arial" w:eastAsia="SimSun" w:hAnsi="Arial" w:cs="Arial"/>
          <w:noProof/>
          <w:sz w:val="22"/>
          <w:lang w:eastAsia="zh-CN"/>
        </w:rPr>
        <w:t>Abd El</w:t>
      </w:r>
      <w:r w:rsidRPr="00A73398">
        <w:rPr>
          <w:rFonts w:ascii="Cambria Math" w:eastAsia="SimSun" w:hAnsi="Cambria Math" w:cs="Cambria Math"/>
          <w:noProof/>
          <w:sz w:val="22"/>
          <w:lang w:eastAsia="zh-CN"/>
        </w:rPr>
        <w:t>‐</w:t>
      </w:r>
      <w:r w:rsidRPr="00A73398">
        <w:rPr>
          <w:rFonts w:ascii="Arial" w:eastAsia="SimSun" w:hAnsi="Arial" w:cs="Arial"/>
          <w:noProof/>
          <w:sz w:val="22"/>
          <w:lang w:eastAsia="zh-CN"/>
        </w:rPr>
        <w:t xml:space="preserve">Ghafar OA, Hassanein EH, </w:t>
      </w:r>
      <w:r w:rsidRPr="00A73398">
        <w:rPr>
          <w:rFonts w:ascii="Arial" w:eastAsia="SimSun" w:hAnsi="Arial" w:cs="Arial"/>
          <w:b/>
          <w:bCs/>
          <w:noProof/>
          <w:sz w:val="22"/>
          <w:lang w:eastAsia="zh-CN"/>
        </w:rPr>
        <w:t>Sayed AM</w:t>
      </w:r>
      <w:r w:rsidRPr="00A73398">
        <w:rPr>
          <w:rFonts w:ascii="Arial" w:eastAsia="SimSun" w:hAnsi="Arial" w:cs="Arial"/>
          <w:noProof/>
          <w:sz w:val="22"/>
          <w:lang w:eastAsia="zh-CN"/>
        </w:rPr>
        <w:t>, Rashwan EK, Shalkami AG, Mahmoud AM. Acetovanillone prevents cyclophosphamide</w:t>
      </w:r>
      <w:r w:rsidRPr="00A73398">
        <w:rPr>
          <w:rFonts w:ascii="Cambria Math" w:eastAsia="SimSun" w:hAnsi="Cambria Math" w:cs="Cambria Math"/>
          <w:noProof/>
          <w:sz w:val="22"/>
          <w:lang w:eastAsia="zh-CN"/>
        </w:rPr>
        <w:t>‐</w:t>
      </w:r>
      <w:r w:rsidRPr="00A73398">
        <w:rPr>
          <w:rFonts w:ascii="Arial" w:eastAsia="SimSun" w:hAnsi="Arial" w:cs="Arial"/>
          <w:noProof/>
          <w:sz w:val="22"/>
          <w:lang w:eastAsia="zh-CN"/>
        </w:rPr>
        <w:t xml:space="preserve">induced acute lung injury by modulating PI3K/Akt/mTOR and Nrf2 signaling in rats. Phytotherapy Research. 2021 May 9. </w:t>
      </w:r>
      <w:r w:rsidRPr="002F470F">
        <w:rPr>
          <w:rFonts w:ascii="Arial" w:eastAsia="SimSun" w:hAnsi="Arial" w:cs="Arial"/>
          <w:b/>
          <w:bCs/>
          <w:noProof/>
          <w:sz w:val="22"/>
          <w:lang w:eastAsia="zh-CN"/>
        </w:rPr>
        <w:t>(IF:</w:t>
      </w:r>
      <w:r w:rsidR="00CF4561">
        <w:rPr>
          <w:rFonts w:ascii="Arial" w:eastAsia="SimSun" w:hAnsi="Arial" w:cs="Arial"/>
          <w:b/>
          <w:bCs/>
          <w:noProof/>
          <w:sz w:val="22"/>
          <w:lang w:eastAsia="zh-CN"/>
        </w:rPr>
        <w:t>5</w:t>
      </w:r>
      <w:r w:rsidRPr="002F470F">
        <w:rPr>
          <w:rFonts w:ascii="Arial" w:eastAsia="SimSun" w:hAnsi="Arial" w:cs="Arial"/>
          <w:b/>
          <w:bCs/>
          <w:noProof/>
          <w:sz w:val="22"/>
          <w:lang w:eastAsia="zh-CN"/>
        </w:rPr>
        <w:t>.</w:t>
      </w:r>
      <w:r w:rsidR="00CF4561">
        <w:rPr>
          <w:rFonts w:ascii="Arial" w:eastAsia="SimSun" w:hAnsi="Arial" w:cs="Arial"/>
          <w:b/>
          <w:bCs/>
          <w:noProof/>
          <w:sz w:val="22"/>
          <w:lang w:eastAsia="zh-CN"/>
        </w:rPr>
        <w:t>878</w:t>
      </w:r>
      <w:r w:rsidR="00AE782D" w:rsidRPr="002F470F">
        <w:rPr>
          <w:rFonts w:ascii="Arial" w:eastAsia="SimSun" w:hAnsi="Arial" w:cs="Arial"/>
          <w:b/>
          <w:bCs/>
          <w:noProof/>
          <w:sz w:val="22"/>
          <w:lang w:eastAsia="zh-CN"/>
        </w:rPr>
        <w:t>,Q1</w:t>
      </w:r>
      <w:r w:rsidRPr="002F470F">
        <w:rPr>
          <w:rFonts w:ascii="Arial" w:eastAsia="SimSun" w:hAnsi="Arial" w:cs="Arial"/>
          <w:b/>
          <w:bCs/>
          <w:noProof/>
          <w:sz w:val="22"/>
          <w:lang w:eastAsia="zh-CN"/>
        </w:rPr>
        <w:t>)</w:t>
      </w:r>
    </w:p>
    <w:p w14:paraId="24B84E51" w14:textId="77777777" w:rsidR="00A73398" w:rsidRPr="00A73398" w:rsidRDefault="00A73398" w:rsidP="00A73398">
      <w:pPr>
        <w:spacing w:after="0"/>
        <w:jc w:val="both"/>
        <w:rPr>
          <w:rFonts w:ascii="Arial" w:eastAsia="SimSun" w:hAnsi="Arial" w:cs="Arial"/>
          <w:noProof/>
          <w:sz w:val="22"/>
          <w:lang w:eastAsia="zh-CN"/>
        </w:rPr>
      </w:pPr>
    </w:p>
    <w:p w14:paraId="737E42DD" w14:textId="5297AD86" w:rsidR="00A73398" w:rsidRPr="00A348E9" w:rsidRDefault="00A73398" w:rsidP="00A73398">
      <w:pPr>
        <w:pStyle w:val="ListParagraph"/>
        <w:numPr>
          <w:ilvl w:val="0"/>
          <w:numId w:val="43"/>
        </w:numPr>
        <w:jc w:val="both"/>
        <w:rPr>
          <w:rFonts w:ascii="Arial" w:eastAsia="SimSun" w:hAnsi="Arial" w:cs="Arial"/>
          <w:noProof/>
          <w:sz w:val="22"/>
          <w:lang w:eastAsia="zh-CN"/>
        </w:rPr>
      </w:pPr>
      <w:r w:rsidRPr="00A73398">
        <w:rPr>
          <w:rFonts w:ascii="Arial" w:eastAsia="SimSun" w:hAnsi="Arial" w:cs="Arial"/>
          <w:noProof/>
          <w:sz w:val="22"/>
          <w:lang w:eastAsia="zh-CN"/>
        </w:rPr>
        <w:t xml:space="preserve">Hassanein EH, Mohamed WR, Khalaf MM, Shalkami AG, </w:t>
      </w:r>
      <w:r w:rsidRPr="00A73398">
        <w:rPr>
          <w:rFonts w:ascii="Arial" w:eastAsia="SimSun" w:hAnsi="Arial" w:cs="Arial"/>
          <w:b/>
          <w:bCs/>
          <w:noProof/>
          <w:sz w:val="22"/>
          <w:lang w:eastAsia="zh-CN"/>
        </w:rPr>
        <w:t>Sayed AM</w:t>
      </w:r>
      <w:r w:rsidRPr="00A73398">
        <w:rPr>
          <w:rFonts w:ascii="Arial" w:eastAsia="SimSun" w:hAnsi="Arial" w:cs="Arial"/>
          <w:noProof/>
          <w:sz w:val="22"/>
          <w:lang w:eastAsia="zh-CN"/>
        </w:rPr>
        <w:t>, Hemeida RA. Diallyl disulfide ameliorates methotrexate</w:t>
      </w:r>
      <w:r w:rsidRPr="00A73398">
        <w:rPr>
          <w:rFonts w:ascii="Cambria Math" w:eastAsia="SimSun" w:hAnsi="Cambria Math" w:cs="Cambria Math"/>
          <w:noProof/>
          <w:sz w:val="22"/>
          <w:lang w:eastAsia="zh-CN"/>
        </w:rPr>
        <w:t>‐</w:t>
      </w:r>
      <w:r w:rsidRPr="00A73398">
        <w:rPr>
          <w:rFonts w:ascii="Arial" w:eastAsia="SimSun" w:hAnsi="Arial" w:cs="Arial"/>
          <w:noProof/>
          <w:sz w:val="22"/>
          <w:lang w:eastAsia="zh-CN"/>
        </w:rPr>
        <w:t xml:space="preserve">induced nephropathy in rats: </w:t>
      </w:r>
      <w:r w:rsidRPr="00A73398">
        <w:rPr>
          <w:rFonts w:ascii="Arial" w:eastAsia="SimSun" w:hAnsi="Arial" w:cs="Arial"/>
          <w:noProof/>
          <w:sz w:val="22"/>
          <w:lang w:eastAsia="zh-CN"/>
        </w:rPr>
        <w:lastRenderedPageBreak/>
        <w:t xml:space="preserve">Molecular studies and network pharmacology analysis. Journal of Food </w:t>
      </w:r>
      <w:r w:rsidRPr="00A348E9">
        <w:rPr>
          <w:rFonts w:ascii="Arial" w:eastAsia="SimSun" w:hAnsi="Arial" w:cs="Arial"/>
          <w:noProof/>
          <w:sz w:val="22"/>
          <w:lang w:eastAsia="zh-CN"/>
        </w:rPr>
        <w:t xml:space="preserve">Biochemistry. 2021 May 16:e13765. </w:t>
      </w:r>
      <w:r w:rsidRPr="00A348E9">
        <w:rPr>
          <w:rFonts w:ascii="Arial" w:eastAsia="SimSun" w:hAnsi="Arial" w:cs="Arial"/>
          <w:b/>
          <w:bCs/>
          <w:noProof/>
          <w:sz w:val="22"/>
          <w:lang w:eastAsia="zh-CN"/>
        </w:rPr>
        <w:t xml:space="preserve">(IF: </w:t>
      </w:r>
      <w:r w:rsidR="00CF4561" w:rsidRPr="00A348E9">
        <w:rPr>
          <w:rFonts w:ascii="Arial" w:eastAsia="SimSun" w:hAnsi="Arial" w:cs="Arial"/>
          <w:b/>
          <w:bCs/>
          <w:noProof/>
          <w:sz w:val="22"/>
          <w:lang w:eastAsia="zh-CN"/>
        </w:rPr>
        <w:t>2.720</w:t>
      </w:r>
      <w:r w:rsidR="002F470F" w:rsidRPr="00A348E9">
        <w:rPr>
          <w:rFonts w:ascii="Arial" w:eastAsia="SimSun" w:hAnsi="Arial" w:cs="Arial"/>
          <w:b/>
          <w:bCs/>
          <w:noProof/>
          <w:sz w:val="22"/>
          <w:lang w:eastAsia="zh-CN"/>
        </w:rPr>
        <w:t>, Q2</w:t>
      </w:r>
      <w:r w:rsidRPr="00A348E9">
        <w:rPr>
          <w:rFonts w:ascii="Arial" w:eastAsia="SimSun" w:hAnsi="Arial" w:cs="Arial"/>
          <w:b/>
          <w:bCs/>
          <w:noProof/>
          <w:sz w:val="22"/>
          <w:lang w:eastAsia="zh-CN"/>
        </w:rPr>
        <w:t>)</w:t>
      </w:r>
    </w:p>
    <w:p w14:paraId="44B091AA" w14:textId="77777777" w:rsidR="006A1B00" w:rsidRPr="00A348E9" w:rsidRDefault="006A1B00" w:rsidP="006A1B00">
      <w:pPr>
        <w:pStyle w:val="EndNoteBibliography"/>
        <w:rPr>
          <w:sz w:val="6"/>
          <w:szCs w:val="6"/>
        </w:rPr>
      </w:pPr>
    </w:p>
    <w:p w14:paraId="27A10977" w14:textId="371835FD" w:rsidR="00C64C1E" w:rsidRPr="00A348E9" w:rsidRDefault="00C64C1E" w:rsidP="00475F92">
      <w:pPr>
        <w:pStyle w:val="ListParagraph"/>
        <w:numPr>
          <w:ilvl w:val="0"/>
          <w:numId w:val="43"/>
        </w:numPr>
        <w:jc w:val="both"/>
        <w:rPr>
          <w:rFonts w:ascii="Arial" w:eastAsia="SimSun" w:hAnsi="Arial" w:cs="Arial"/>
          <w:noProof/>
          <w:sz w:val="22"/>
          <w:lang w:eastAsia="zh-CN"/>
        </w:rPr>
      </w:pPr>
      <w:bookmarkStart w:id="4" w:name="_Hlk30532692"/>
      <w:r w:rsidRPr="00A348E9">
        <w:rPr>
          <w:rFonts w:ascii="Arial" w:eastAsia="SimSun" w:hAnsi="Arial" w:cs="Arial"/>
          <w:b/>
          <w:bCs/>
          <w:noProof/>
          <w:sz w:val="22"/>
          <w:lang w:eastAsia="zh-CN"/>
        </w:rPr>
        <w:t>Sayed AM</w:t>
      </w:r>
      <w:r w:rsidRPr="00A348E9">
        <w:rPr>
          <w:rFonts w:ascii="Arial" w:eastAsia="SimSun" w:hAnsi="Arial" w:cs="Arial"/>
          <w:noProof/>
          <w:sz w:val="22"/>
          <w:lang w:eastAsia="zh-CN"/>
        </w:rPr>
        <w:t>, Hassanein EH, Salem SH, Hussein OE, Mahmoud AM. Flavonoids-mediated SIRT1 signaling activation in hepatic disorders. Life Sciences. 2020 Aug 1:118173</w:t>
      </w:r>
      <w:r w:rsidRPr="00A348E9">
        <w:rPr>
          <w:rFonts w:ascii="Arial" w:hAnsi="Arial" w:cs="Arial"/>
          <w:color w:val="222222"/>
          <w:sz w:val="20"/>
          <w:szCs w:val="20"/>
          <w:shd w:val="clear" w:color="auto" w:fill="FFFFFF"/>
        </w:rPr>
        <w:t>.</w:t>
      </w:r>
      <w:r w:rsidR="00CA6782" w:rsidRPr="00A348E9">
        <w:rPr>
          <w:rFonts w:ascii="Arial" w:hAnsi="Arial" w:cs="Arial"/>
          <w:color w:val="222222"/>
          <w:sz w:val="20"/>
          <w:szCs w:val="20"/>
          <w:shd w:val="clear" w:color="auto" w:fill="FFFFFF"/>
        </w:rPr>
        <w:t xml:space="preserve"> </w:t>
      </w:r>
      <w:r w:rsidR="00FE74CC" w:rsidRPr="00A348E9">
        <w:rPr>
          <w:rFonts w:ascii="Arial" w:hAnsi="Arial" w:cs="Arial"/>
          <w:b/>
          <w:bCs/>
          <w:color w:val="222222"/>
          <w:sz w:val="20"/>
          <w:szCs w:val="20"/>
          <w:shd w:val="clear" w:color="auto" w:fill="FFFFFF"/>
        </w:rPr>
        <w:t>(IF:</w:t>
      </w:r>
      <w:r w:rsidR="00CF4561" w:rsidRPr="00A348E9">
        <w:rPr>
          <w:rFonts w:ascii="Arial" w:eastAsia="SimSun" w:hAnsi="Arial" w:cs="Arial"/>
          <w:b/>
          <w:bCs/>
          <w:noProof/>
          <w:sz w:val="22"/>
          <w:lang w:eastAsia="zh-CN"/>
        </w:rPr>
        <w:t xml:space="preserve"> 5.037</w:t>
      </w:r>
      <w:r w:rsidR="002F470F" w:rsidRPr="00A348E9">
        <w:rPr>
          <w:rFonts w:ascii="Arial" w:hAnsi="Arial" w:cs="Arial"/>
          <w:b/>
          <w:bCs/>
          <w:color w:val="222222"/>
          <w:sz w:val="20"/>
          <w:szCs w:val="20"/>
          <w:shd w:val="clear" w:color="auto" w:fill="FFFFFF"/>
        </w:rPr>
        <w:t>, Q1</w:t>
      </w:r>
      <w:r w:rsidR="00FE74CC" w:rsidRPr="00A348E9">
        <w:rPr>
          <w:rFonts w:ascii="Arial" w:hAnsi="Arial" w:cs="Arial"/>
          <w:b/>
          <w:bCs/>
          <w:color w:val="222222"/>
          <w:sz w:val="20"/>
          <w:szCs w:val="20"/>
          <w:shd w:val="clear" w:color="auto" w:fill="FFFFFF"/>
        </w:rPr>
        <w:t>)</w:t>
      </w:r>
    </w:p>
    <w:p w14:paraId="549A2367" w14:textId="77777777" w:rsidR="00C64C1E" w:rsidRPr="00A348E9" w:rsidRDefault="00C64C1E" w:rsidP="00C64C1E">
      <w:pPr>
        <w:pStyle w:val="ListParagraph"/>
        <w:jc w:val="both"/>
        <w:rPr>
          <w:rFonts w:ascii="Arial" w:eastAsia="SimSun" w:hAnsi="Arial" w:cs="Arial"/>
          <w:noProof/>
          <w:sz w:val="22"/>
          <w:lang w:eastAsia="zh-CN"/>
        </w:rPr>
      </w:pPr>
    </w:p>
    <w:p w14:paraId="19E76197" w14:textId="54488CF0" w:rsidR="00475F92" w:rsidRPr="00A348E9" w:rsidRDefault="00475F92" w:rsidP="00475F92">
      <w:pPr>
        <w:pStyle w:val="ListParagraph"/>
        <w:numPr>
          <w:ilvl w:val="0"/>
          <w:numId w:val="43"/>
        </w:numPr>
        <w:jc w:val="both"/>
        <w:rPr>
          <w:rFonts w:ascii="Arial" w:eastAsia="SimSun" w:hAnsi="Arial" w:cs="Arial"/>
          <w:noProof/>
          <w:sz w:val="22"/>
          <w:lang w:eastAsia="zh-CN"/>
        </w:rPr>
      </w:pPr>
      <w:r w:rsidRPr="00A348E9">
        <w:rPr>
          <w:rFonts w:ascii="Arial" w:eastAsia="SimSun" w:hAnsi="Arial" w:cs="Arial"/>
          <w:b/>
          <w:bCs/>
          <w:noProof/>
          <w:sz w:val="22"/>
          <w:lang w:eastAsia="zh-CN"/>
        </w:rPr>
        <w:t>Sayed A</w:t>
      </w:r>
      <w:r w:rsidRPr="00A348E9">
        <w:rPr>
          <w:rFonts w:ascii="Arial" w:eastAsia="SimSun" w:hAnsi="Arial" w:cs="Arial"/>
          <w:noProof/>
          <w:sz w:val="22"/>
          <w:lang w:eastAsia="zh-CN"/>
        </w:rPr>
        <w:t xml:space="preserve">, Chakraborty S, Leung KY, Sugii S, Mok YK. Trxlp, a thioredoxin-like effector from Edwardsiella piscicida inhibits cellular redox signaling and nuclear translocation of NF-κB. International Journal of Biological Macromolecules. 2020 Jan 13. </w:t>
      </w:r>
      <w:r w:rsidR="00FE74CC" w:rsidRPr="00A348E9">
        <w:rPr>
          <w:rFonts w:ascii="Arial" w:hAnsi="Arial" w:cs="Arial"/>
          <w:b/>
          <w:bCs/>
          <w:color w:val="222222"/>
          <w:sz w:val="20"/>
          <w:szCs w:val="20"/>
          <w:shd w:val="clear" w:color="auto" w:fill="FFFFFF"/>
        </w:rPr>
        <w:t>(IF</w:t>
      </w:r>
      <w:r w:rsidR="00FE74CC" w:rsidRPr="00A348E9">
        <w:rPr>
          <w:rFonts w:ascii="Arial" w:eastAsia="SimSun" w:hAnsi="Arial" w:cs="Arial"/>
          <w:b/>
          <w:bCs/>
          <w:noProof/>
          <w:sz w:val="22"/>
          <w:lang w:eastAsia="zh-CN"/>
        </w:rPr>
        <w:t>:</w:t>
      </w:r>
      <w:r w:rsidR="00CF4561" w:rsidRPr="00A348E9">
        <w:rPr>
          <w:rFonts w:ascii="Arial" w:eastAsia="SimSun" w:hAnsi="Arial" w:cs="Arial"/>
          <w:b/>
          <w:bCs/>
          <w:noProof/>
          <w:sz w:val="22"/>
          <w:lang w:eastAsia="zh-CN"/>
        </w:rPr>
        <w:t xml:space="preserve"> 6.953</w:t>
      </w:r>
      <w:r w:rsidR="002F470F" w:rsidRPr="00A348E9">
        <w:rPr>
          <w:rFonts w:ascii="Arial" w:eastAsia="SimSun" w:hAnsi="Arial" w:cs="Arial"/>
          <w:b/>
          <w:bCs/>
          <w:noProof/>
          <w:sz w:val="22"/>
          <w:lang w:eastAsia="zh-CN"/>
        </w:rPr>
        <w:t>,</w:t>
      </w:r>
      <w:r w:rsidR="002F470F" w:rsidRPr="00A348E9">
        <w:rPr>
          <w:rFonts w:ascii="Arial" w:hAnsi="Arial" w:cs="Arial"/>
          <w:b/>
          <w:bCs/>
          <w:color w:val="222222"/>
          <w:sz w:val="20"/>
          <w:szCs w:val="20"/>
          <w:shd w:val="clear" w:color="auto" w:fill="FFFFFF"/>
        </w:rPr>
        <w:t xml:space="preserve"> Q</w:t>
      </w:r>
      <w:r w:rsidR="00232CA4" w:rsidRPr="00A348E9">
        <w:rPr>
          <w:rFonts w:ascii="Arial" w:hAnsi="Arial" w:cs="Arial"/>
          <w:b/>
          <w:bCs/>
          <w:color w:val="222222"/>
          <w:sz w:val="20"/>
          <w:szCs w:val="20"/>
          <w:shd w:val="clear" w:color="auto" w:fill="FFFFFF"/>
        </w:rPr>
        <w:t>1</w:t>
      </w:r>
      <w:r w:rsidR="00FE74CC" w:rsidRPr="00A348E9">
        <w:rPr>
          <w:rFonts w:ascii="Arial" w:hAnsi="Arial" w:cs="Arial"/>
          <w:b/>
          <w:bCs/>
          <w:color w:val="222222"/>
          <w:sz w:val="20"/>
          <w:szCs w:val="20"/>
          <w:shd w:val="clear" w:color="auto" w:fill="FFFFFF"/>
        </w:rPr>
        <w:t>)</w:t>
      </w:r>
    </w:p>
    <w:p w14:paraId="6CD4EBD3" w14:textId="77777777" w:rsidR="00E74A67" w:rsidRPr="00A348E9" w:rsidRDefault="00E74A67" w:rsidP="00E74A67">
      <w:pPr>
        <w:pStyle w:val="ListParagraph"/>
        <w:rPr>
          <w:rFonts w:ascii="Arial" w:eastAsia="SimSun" w:hAnsi="Arial" w:cs="Arial"/>
          <w:noProof/>
          <w:sz w:val="22"/>
          <w:lang w:eastAsia="zh-CN"/>
        </w:rPr>
      </w:pPr>
    </w:p>
    <w:p w14:paraId="7F795593" w14:textId="46CBB656" w:rsidR="00E74A67" w:rsidRPr="00E74A67" w:rsidRDefault="00E74A67" w:rsidP="00475F92">
      <w:pPr>
        <w:pStyle w:val="ListParagraph"/>
        <w:numPr>
          <w:ilvl w:val="0"/>
          <w:numId w:val="43"/>
        </w:numPr>
        <w:jc w:val="both"/>
        <w:rPr>
          <w:rFonts w:ascii="Arial" w:eastAsia="SimSun" w:hAnsi="Arial" w:cs="Arial"/>
          <w:noProof/>
          <w:sz w:val="22"/>
          <w:lang w:eastAsia="zh-CN"/>
        </w:rPr>
      </w:pPr>
      <w:r w:rsidRPr="00A348E9">
        <w:rPr>
          <w:rFonts w:ascii="Arial" w:eastAsia="SimSun" w:hAnsi="Arial" w:cs="Arial"/>
          <w:noProof/>
          <w:sz w:val="22"/>
          <w:lang w:eastAsia="zh-CN"/>
        </w:rPr>
        <w:t>Hassanein EHM, Abd El-Ghafar OAM</w:t>
      </w:r>
      <w:r w:rsidRPr="00E74A67">
        <w:rPr>
          <w:rFonts w:ascii="Arial" w:eastAsia="SimSun" w:hAnsi="Arial" w:cs="Arial"/>
          <w:noProof/>
          <w:sz w:val="22"/>
          <w:lang w:eastAsia="zh-CN"/>
        </w:rPr>
        <w:t xml:space="preserve">, Ahmed MA, </w:t>
      </w:r>
      <w:r w:rsidRPr="00E74A67">
        <w:rPr>
          <w:rFonts w:ascii="Arial" w:eastAsia="SimSun" w:hAnsi="Arial" w:cs="Arial"/>
          <w:b/>
          <w:bCs/>
          <w:noProof/>
          <w:sz w:val="22"/>
          <w:lang w:eastAsia="zh-CN"/>
        </w:rPr>
        <w:t>Sayed AM</w:t>
      </w:r>
      <w:r w:rsidRPr="00E74A67">
        <w:rPr>
          <w:rFonts w:ascii="Arial" w:eastAsia="SimSun" w:hAnsi="Arial" w:cs="Arial"/>
          <w:noProof/>
          <w:sz w:val="22"/>
          <w:lang w:eastAsia="zh-CN"/>
        </w:rPr>
        <w:t>, Gad-Elrab WM, Ajarem JS, Allam AA, Mahmoud AM. Edaravone and Acetovanillone Upregulate Nrf2 and PI3K/Akt/mTOR Signaling and Prevent Cyclophosphamide Cardiotoxicity in Rats. Drug Des Devel Ther. 2020;14:5275-5288</w:t>
      </w:r>
      <w:r>
        <w:rPr>
          <w:rFonts w:ascii="Arial" w:eastAsia="SimSun" w:hAnsi="Arial" w:cs="Arial"/>
          <w:noProof/>
          <w:sz w:val="22"/>
          <w:lang w:eastAsia="zh-CN"/>
        </w:rPr>
        <w:t xml:space="preserve">. </w:t>
      </w:r>
      <w:r w:rsidRPr="00FE74CC">
        <w:rPr>
          <w:rFonts w:ascii="Arial" w:hAnsi="Arial" w:cs="Arial"/>
          <w:b/>
          <w:bCs/>
          <w:color w:val="222222"/>
          <w:sz w:val="20"/>
          <w:szCs w:val="20"/>
          <w:shd w:val="clear" w:color="auto" w:fill="FFFFFF"/>
        </w:rPr>
        <w:t>(IF:</w:t>
      </w:r>
      <w:r>
        <w:rPr>
          <w:rFonts w:ascii="Arial" w:hAnsi="Arial" w:cs="Arial"/>
          <w:b/>
          <w:bCs/>
          <w:color w:val="222222"/>
          <w:sz w:val="20"/>
          <w:szCs w:val="20"/>
          <w:shd w:val="clear" w:color="auto" w:fill="FFFFFF"/>
        </w:rPr>
        <w:t xml:space="preserve"> </w:t>
      </w:r>
      <w:r w:rsidR="00CF4561">
        <w:rPr>
          <w:rFonts w:ascii="Arial" w:hAnsi="Arial" w:cs="Arial"/>
          <w:b/>
          <w:bCs/>
          <w:color w:val="222222"/>
          <w:sz w:val="20"/>
          <w:szCs w:val="20"/>
          <w:shd w:val="clear" w:color="auto" w:fill="FFFFFF"/>
        </w:rPr>
        <w:t>4.162</w:t>
      </w:r>
      <w:r w:rsidR="002F470F">
        <w:rPr>
          <w:rFonts w:ascii="Arial" w:hAnsi="Arial" w:cs="Arial"/>
          <w:b/>
          <w:bCs/>
          <w:color w:val="222222"/>
          <w:sz w:val="20"/>
          <w:szCs w:val="20"/>
          <w:shd w:val="clear" w:color="auto" w:fill="FFFFFF"/>
        </w:rPr>
        <w:t>, Q1</w:t>
      </w:r>
      <w:r w:rsidRPr="00FE74CC">
        <w:rPr>
          <w:rFonts w:ascii="Arial" w:hAnsi="Arial" w:cs="Arial"/>
          <w:b/>
          <w:bCs/>
          <w:color w:val="222222"/>
          <w:sz w:val="20"/>
          <w:szCs w:val="20"/>
          <w:shd w:val="clear" w:color="auto" w:fill="FFFFFF"/>
        </w:rPr>
        <w:t>)</w:t>
      </w:r>
    </w:p>
    <w:p w14:paraId="2528B0D8" w14:textId="77777777" w:rsidR="00E74A67" w:rsidRPr="00E74A67" w:rsidRDefault="00E74A67" w:rsidP="00E74A67">
      <w:pPr>
        <w:pStyle w:val="ListParagraph"/>
        <w:rPr>
          <w:rFonts w:ascii="Arial" w:eastAsia="SimSun" w:hAnsi="Arial" w:cs="Arial"/>
          <w:noProof/>
          <w:sz w:val="22"/>
          <w:lang w:eastAsia="zh-CN"/>
        </w:rPr>
      </w:pPr>
    </w:p>
    <w:p w14:paraId="03065648" w14:textId="2B3DA203" w:rsidR="00E74A67" w:rsidRPr="002F3274" w:rsidRDefault="00E74A67" w:rsidP="00475F92">
      <w:pPr>
        <w:pStyle w:val="ListParagraph"/>
        <w:numPr>
          <w:ilvl w:val="0"/>
          <w:numId w:val="43"/>
        </w:numPr>
        <w:jc w:val="both"/>
        <w:rPr>
          <w:rFonts w:ascii="Arial" w:hAnsi="Arial" w:cs="Arial"/>
          <w:b/>
          <w:bCs/>
          <w:color w:val="222222"/>
          <w:sz w:val="22"/>
          <w:szCs w:val="22"/>
          <w:shd w:val="clear" w:color="auto" w:fill="FFFFFF"/>
        </w:rPr>
      </w:pPr>
      <w:r w:rsidRPr="002F3274">
        <w:rPr>
          <w:rFonts w:ascii="Arial" w:hAnsi="Arial" w:cs="Arial"/>
          <w:color w:val="222222"/>
          <w:sz w:val="22"/>
          <w:szCs w:val="22"/>
          <w:shd w:val="clear" w:color="auto" w:fill="FFFFFF"/>
        </w:rPr>
        <w:t xml:space="preserve">Ahmed M, Younis O, Orabi EA, </w:t>
      </w:r>
      <w:r w:rsidRPr="002F3274">
        <w:rPr>
          <w:rFonts w:ascii="Arial" w:hAnsi="Arial" w:cs="Arial"/>
          <w:b/>
          <w:bCs/>
          <w:color w:val="222222"/>
          <w:sz w:val="22"/>
          <w:szCs w:val="22"/>
          <w:shd w:val="clear" w:color="auto" w:fill="FFFFFF"/>
        </w:rPr>
        <w:t>Sayed AM,</w:t>
      </w:r>
      <w:r w:rsidRPr="002F3274">
        <w:rPr>
          <w:rFonts w:ascii="Arial" w:hAnsi="Arial" w:cs="Arial"/>
          <w:color w:val="222222"/>
          <w:sz w:val="22"/>
          <w:szCs w:val="22"/>
          <w:shd w:val="clear" w:color="auto" w:fill="FFFFFF"/>
        </w:rPr>
        <w:t xml:space="preserve"> Kamal El-Dean AM, Hassanien R, Davis RL, Tsutsumi O, Tolba MS. Synthesis of Novel Biocompatible Thienopyrimidine Chromophores with Aggregation-Induced Emission Sensitive to Molecular Aggregation. ACS Omega. 2020 Nov 24. </w:t>
      </w:r>
      <w:r w:rsidRPr="002F3274">
        <w:rPr>
          <w:rFonts w:ascii="Arial" w:hAnsi="Arial" w:cs="Arial"/>
          <w:b/>
          <w:bCs/>
          <w:color w:val="222222"/>
          <w:sz w:val="22"/>
          <w:szCs w:val="22"/>
          <w:shd w:val="clear" w:color="auto" w:fill="FFFFFF"/>
        </w:rPr>
        <w:t xml:space="preserve">(IF: </w:t>
      </w:r>
      <w:r w:rsidR="00CF4561" w:rsidRPr="002F3274">
        <w:rPr>
          <w:rFonts w:ascii="Arial" w:hAnsi="Arial" w:cs="Arial"/>
          <w:b/>
          <w:bCs/>
          <w:color w:val="222222"/>
          <w:sz w:val="22"/>
          <w:szCs w:val="22"/>
          <w:shd w:val="clear" w:color="auto" w:fill="FFFFFF"/>
        </w:rPr>
        <w:t>3.512</w:t>
      </w:r>
      <w:r w:rsidR="002F470F" w:rsidRPr="002F3274">
        <w:rPr>
          <w:rFonts w:ascii="Arial" w:hAnsi="Arial" w:cs="Arial"/>
          <w:b/>
          <w:bCs/>
          <w:color w:val="222222"/>
          <w:sz w:val="22"/>
          <w:szCs w:val="22"/>
          <w:shd w:val="clear" w:color="auto" w:fill="FFFFFF"/>
        </w:rPr>
        <w:t>, Q1</w:t>
      </w:r>
      <w:r w:rsidRPr="002F3274">
        <w:rPr>
          <w:rFonts w:ascii="Arial" w:hAnsi="Arial" w:cs="Arial"/>
          <w:b/>
          <w:bCs/>
          <w:color w:val="222222"/>
          <w:sz w:val="22"/>
          <w:szCs w:val="22"/>
          <w:shd w:val="clear" w:color="auto" w:fill="FFFFFF"/>
        </w:rPr>
        <w:t>)</w:t>
      </w:r>
    </w:p>
    <w:p w14:paraId="5CF4105C" w14:textId="77777777" w:rsidR="00EE6DD9" w:rsidRPr="002F3274" w:rsidRDefault="00EE6DD9" w:rsidP="00EE6DD9">
      <w:pPr>
        <w:pStyle w:val="ListParagraph"/>
        <w:jc w:val="both"/>
        <w:rPr>
          <w:rFonts w:ascii="Arial" w:eastAsia="SimSun" w:hAnsi="Arial" w:cs="Arial"/>
          <w:noProof/>
          <w:szCs w:val="28"/>
          <w:lang w:eastAsia="zh-CN"/>
        </w:rPr>
      </w:pPr>
    </w:p>
    <w:p w14:paraId="70F1D749" w14:textId="5A2DB4A4" w:rsidR="00475F92" w:rsidRPr="001078BD" w:rsidRDefault="00EE6DD9" w:rsidP="00DF5A79">
      <w:pPr>
        <w:pStyle w:val="ListParagraph"/>
        <w:numPr>
          <w:ilvl w:val="0"/>
          <w:numId w:val="43"/>
        </w:numPr>
        <w:jc w:val="both"/>
        <w:rPr>
          <w:rFonts w:ascii="Arial" w:eastAsia="SimSun" w:hAnsi="Arial" w:cs="Arial"/>
          <w:noProof/>
          <w:sz w:val="22"/>
          <w:lang w:eastAsia="zh-CN"/>
        </w:rPr>
      </w:pPr>
      <w:r w:rsidRPr="001078BD">
        <w:rPr>
          <w:rFonts w:ascii="Arial" w:eastAsia="SimSun" w:hAnsi="Arial" w:cs="Arial"/>
          <w:noProof/>
          <w:sz w:val="22"/>
          <w:lang w:eastAsia="zh-CN"/>
        </w:rPr>
        <w:t xml:space="preserve">Hassanein EM, </w:t>
      </w:r>
      <w:r w:rsidRPr="001078BD">
        <w:rPr>
          <w:rFonts w:ascii="Arial" w:eastAsia="SimSun" w:hAnsi="Arial" w:cs="Arial"/>
          <w:b/>
          <w:bCs/>
          <w:noProof/>
          <w:sz w:val="22"/>
          <w:lang w:eastAsia="zh-CN"/>
        </w:rPr>
        <w:t>Sayed AM</w:t>
      </w:r>
      <w:r w:rsidRPr="001078BD">
        <w:rPr>
          <w:rFonts w:ascii="Arial" w:eastAsia="SimSun" w:hAnsi="Arial" w:cs="Arial"/>
          <w:noProof/>
          <w:sz w:val="22"/>
          <w:lang w:eastAsia="zh-CN"/>
        </w:rPr>
        <w:t>, Hussein OE, Mahmoud AM.</w:t>
      </w:r>
      <w:r w:rsidR="001078BD">
        <w:rPr>
          <w:rFonts w:ascii="Arial" w:eastAsia="SimSun" w:hAnsi="Arial" w:cs="Arial"/>
          <w:noProof/>
          <w:sz w:val="22"/>
          <w:lang w:eastAsia="zh-CN"/>
        </w:rPr>
        <w:t xml:space="preserve"> </w:t>
      </w:r>
      <w:r w:rsidR="001078BD" w:rsidRPr="001078BD">
        <w:rPr>
          <w:rFonts w:ascii="Arial" w:eastAsia="SimSun" w:hAnsi="Arial" w:cs="Arial"/>
          <w:noProof/>
          <w:sz w:val="22"/>
          <w:lang w:eastAsia="zh-CN"/>
        </w:rPr>
        <w:t>Coumarins as Modulators of the Keap1/Nrf2/ARE Signaling Pathway. Oxidative Medicine and Cellular Longevity. 2020;2020.</w:t>
      </w:r>
      <w:r w:rsidR="00FE74CC">
        <w:rPr>
          <w:rFonts w:ascii="Arial" w:eastAsia="SimSun" w:hAnsi="Arial" w:cs="Arial"/>
          <w:noProof/>
          <w:sz w:val="22"/>
          <w:lang w:eastAsia="zh-CN"/>
        </w:rPr>
        <w:t xml:space="preserve"> </w:t>
      </w:r>
      <w:r w:rsidR="00FE74CC" w:rsidRPr="00FE74CC">
        <w:rPr>
          <w:rFonts w:ascii="Arial" w:hAnsi="Arial" w:cs="Arial"/>
          <w:b/>
          <w:bCs/>
          <w:color w:val="222222"/>
          <w:sz w:val="20"/>
          <w:szCs w:val="20"/>
          <w:shd w:val="clear" w:color="auto" w:fill="FFFFFF"/>
        </w:rPr>
        <w:t>(IF:</w:t>
      </w:r>
      <w:r w:rsidR="00CF4561">
        <w:rPr>
          <w:rFonts w:ascii="Arial" w:hAnsi="Arial" w:cs="Arial"/>
          <w:b/>
          <w:bCs/>
          <w:color w:val="222222"/>
          <w:sz w:val="20"/>
          <w:szCs w:val="20"/>
          <w:shd w:val="clear" w:color="auto" w:fill="FFFFFF"/>
        </w:rPr>
        <w:t>6.543</w:t>
      </w:r>
      <w:r w:rsidR="002F470F">
        <w:rPr>
          <w:rFonts w:ascii="Arial" w:hAnsi="Arial" w:cs="Arial"/>
          <w:b/>
          <w:bCs/>
          <w:color w:val="222222"/>
          <w:sz w:val="20"/>
          <w:szCs w:val="20"/>
          <w:shd w:val="clear" w:color="auto" w:fill="FFFFFF"/>
        </w:rPr>
        <w:t>, Q1</w:t>
      </w:r>
      <w:r w:rsidR="00FE74CC" w:rsidRPr="00FE74CC">
        <w:rPr>
          <w:rFonts w:ascii="Arial" w:hAnsi="Arial" w:cs="Arial"/>
          <w:b/>
          <w:bCs/>
          <w:color w:val="222222"/>
          <w:sz w:val="20"/>
          <w:szCs w:val="20"/>
          <w:shd w:val="clear" w:color="auto" w:fill="FFFFFF"/>
        </w:rPr>
        <w:t>)</w:t>
      </w:r>
    </w:p>
    <w:p w14:paraId="0FC6B283" w14:textId="77777777" w:rsidR="001078BD" w:rsidRPr="00214D45" w:rsidRDefault="001078BD" w:rsidP="00214D45">
      <w:pPr>
        <w:spacing w:after="0"/>
        <w:jc w:val="both"/>
        <w:rPr>
          <w:rFonts w:ascii="Arial" w:eastAsia="SimSun" w:hAnsi="Arial" w:cs="Arial"/>
          <w:noProof/>
          <w:sz w:val="22"/>
          <w:lang w:eastAsia="zh-CN"/>
        </w:rPr>
      </w:pPr>
    </w:p>
    <w:p w14:paraId="19A7267A" w14:textId="462C8126" w:rsidR="00475F92" w:rsidRDefault="00475F92" w:rsidP="00475F92">
      <w:pPr>
        <w:pStyle w:val="ListParagraph"/>
        <w:numPr>
          <w:ilvl w:val="0"/>
          <w:numId w:val="43"/>
        </w:numPr>
        <w:jc w:val="both"/>
        <w:rPr>
          <w:rFonts w:ascii="Arial" w:eastAsia="SimSun" w:hAnsi="Arial" w:cs="Arial"/>
          <w:noProof/>
          <w:sz w:val="22"/>
          <w:lang w:eastAsia="zh-CN"/>
        </w:rPr>
      </w:pPr>
      <w:r w:rsidRPr="00475F92">
        <w:rPr>
          <w:rFonts w:ascii="Arial" w:eastAsia="SimSun" w:hAnsi="Arial" w:cs="Arial"/>
          <w:noProof/>
          <w:sz w:val="22"/>
          <w:lang w:eastAsia="zh-CN"/>
        </w:rPr>
        <w:t xml:space="preserve">Ramesh K, Walvekar VA, Wong B, </w:t>
      </w:r>
      <w:r w:rsidRPr="000B53A7">
        <w:rPr>
          <w:rFonts w:ascii="Arial" w:eastAsia="SimSun" w:hAnsi="Arial" w:cs="Arial"/>
          <w:b/>
          <w:bCs/>
          <w:noProof/>
          <w:sz w:val="22"/>
          <w:lang w:eastAsia="zh-CN"/>
        </w:rPr>
        <w:t>Sayed AM</w:t>
      </w:r>
      <w:r w:rsidRPr="00475F92">
        <w:rPr>
          <w:rFonts w:ascii="Arial" w:eastAsia="SimSun" w:hAnsi="Arial" w:cs="Arial"/>
          <w:noProof/>
          <w:sz w:val="22"/>
          <w:lang w:eastAsia="zh-CN"/>
        </w:rPr>
        <w:t>, Missé D, Kini RM, Mok YK, Pompon J. Increased mosquito midgut infection by dengue virus recruitment of plasmin is blocked by an endogenous Kazal-type inhibitor. iScience. 2019 Nov 22;21:564-76.</w:t>
      </w:r>
      <w:r w:rsidR="002F470F">
        <w:rPr>
          <w:rFonts w:ascii="Arial" w:eastAsia="SimSun" w:hAnsi="Arial" w:cs="Arial"/>
          <w:noProof/>
          <w:sz w:val="22"/>
          <w:lang w:eastAsia="zh-CN"/>
        </w:rPr>
        <w:t xml:space="preserve"> </w:t>
      </w:r>
      <w:r w:rsidR="00CF4561" w:rsidRPr="00FE74CC">
        <w:rPr>
          <w:rFonts w:ascii="Arial" w:hAnsi="Arial" w:cs="Arial"/>
          <w:b/>
          <w:bCs/>
          <w:color w:val="222222"/>
          <w:sz w:val="20"/>
          <w:szCs w:val="20"/>
          <w:shd w:val="clear" w:color="auto" w:fill="FFFFFF"/>
        </w:rPr>
        <w:t>(IF:</w:t>
      </w:r>
      <w:r w:rsidR="00CF4561" w:rsidRPr="00CF4561">
        <w:rPr>
          <w:rFonts w:ascii="Arial" w:eastAsia="SimSun" w:hAnsi="Arial" w:cs="Arial"/>
          <w:b/>
          <w:bCs/>
          <w:noProof/>
          <w:sz w:val="22"/>
          <w:lang w:eastAsia="zh-CN"/>
        </w:rPr>
        <w:t xml:space="preserve"> </w:t>
      </w:r>
      <w:r w:rsidR="00CF4561">
        <w:rPr>
          <w:rFonts w:ascii="Arial" w:eastAsia="SimSun" w:hAnsi="Arial" w:cs="Arial"/>
          <w:b/>
          <w:bCs/>
          <w:noProof/>
          <w:sz w:val="22"/>
          <w:lang w:eastAsia="zh-CN"/>
        </w:rPr>
        <w:t>5.458</w:t>
      </w:r>
      <w:r w:rsidR="00CF4561">
        <w:rPr>
          <w:rFonts w:ascii="Arial" w:hAnsi="Arial" w:cs="Arial"/>
          <w:b/>
          <w:bCs/>
          <w:color w:val="222222"/>
          <w:sz w:val="20"/>
          <w:szCs w:val="20"/>
          <w:shd w:val="clear" w:color="auto" w:fill="FFFFFF"/>
        </w:rPr>
        <w:t>, Q1</w:t>
      </w:r>
      <w:r w:rsidR="00CF4561" w:rsidRPr="00FE74CC">
        <w:rPr>
          <w:rFonts w:ascii="Arial" w:hAnsi="Arial" w:cs="Arial"/>
          <w:b/>
          <w:bCs/>
          <w:color w:val="222222"/>
          <w:sz w:val="20"/>
          <w:szCs w:val="20"/>
          <w:shd w:val="clear" w:color="auto" w:fill="FFFFFF"/>
        </w:rPr>
        <w:t>)</w:t>
      </w:r>
    </w:p>
    <w:p w14:paraId="7C477E37" w14:textId="77777777" w:rsidR="002E5FF3" w:rsidRPr="002E690E" w:rsidRDefault="002E5FF3" w:rsidP="00214D45">
      <w:pPr>
        <w:spacing w:after="0"/>
        <w:jc w:val="both"/>
        <w:rPr>
          <w:rFonts w:ascii="Arial" w:eastAsia="SimSun" w:hAnsi="Arial" w:cs="Arial"/>
          <w:noProof/>
          <w:sz w:val="22"/>
          <w:lang w:eastAsia="zh-CN"/>
        </w:rPr>
      </w:pPr>
    </w:p>
    <w:p w14:paraId="4CF8A2F2" w14:textId="2F341D2B" w:rsidR="00475F92" w:rsidRPr="00475F92" w:rsidRDefault="00475F92" w:rsidP="00475F92">
      <w:pPr>
        <w:pStyle w:val="ListParagraph"/>
        <w:numPr>
          <w:ilvl w:val="0"/>
          <w:numId w:val="43"/>
        </w:numPr>
        <w:jc w:val="both"/>
        <w:rPr>
          <w:rFonts w:ascii="Arial" w:eastAsia="SimSun" w:hAnsi="Arial" w:cs="Arial"/>
          <w:noProof/>
          <w:sz w:val="22"/>
          <w:lang w:eastAsia="zh-CN"/>
        </w:rPr>
      </w:pPr>
      <w:r w:rsidRPr="00475F92">
        <w:rPr>
          <w:rFonts w:ascii="Arial" w:eastAsia="SimSun" w:hAnsi="Arial" w:cs="Arial"/>
          <w:noProof/>
          <w:sz w:val="22"/>
          <w:lang w:eastAsia="zh-CN"/>
        </w:rPr>
        <w:t xml:space="preserve">Ashraf NM, Krishnagopal A, Hussain A, Kastner D, </w:t>
      </w:r>
      <w:r w:rsidRPr="000B53A7">
        <w:rPr>
          <w:rFonts w:ascii="Arial" w:eastAsia="SimSun" w:hAnsi="Arial" w:cs="Arial"/>
          <w:b/>
          <w:bCs/>
          <w:noProof/>
          <w:sz w:val="22"/>
          <w:lang w:eastAsia="zh-CN"/>
        </w:rPr>
        <w:t>Sayed AM</w:t>
      </w:r>
      <w:r w:rsidRPr="00475F92">
        <w:rPr>
          <w:rFonts w:ascii="Arial" w:eastAsia="SimSun" w:hAnsi="Arial" w:cs="Arial"/>
          <w:noProof/>
          <w:sz w:val="22"/>
          <w:lang w:eastAsia="zh-CN"/>
        </w:rPr>
        <w:t>, Mok YK, Swaminathan K, Zeeshan N. Engineering of serine protease for improved thermostability and catalytic activity using rational design. International journal of biological macromolecules. 2019 Apr 1;126:229-37.</w:t>
      </w:r>
      <w:r w:rsidR="00FE74CC">
        <w:rPr>
          <w:rFonts w:ascii="Arial" w:eastAsia="SimSun" w:hAnsi="Arial" w:cs="Arial"/>
          <w:noProof/>
          <w:sz w:val="22"/>
          <w:lang w:eastAsia="zh-CN"/>
        </w:rPr>
        <w:t xml:space="preserve"> </w:t>
      </w:r>
      <w:r w:rsidR="00FE74CC" w:rsidRPr="00FE74CC">
        <w:rPr>
          <w:rFonts w:ascii="Arial" w:hAnsi="Arial" w:cs="Arial"/>
          <w:b/>
          <w:bCs/>
          <w:color w:val="222222"/>
          <w:sz w:val="20"/>
          <w:szCs w:val="20"/>
          <w:shd w:val="clear" w:color="auto" w:fill="FFFFFF"/>
        </w:rPr>
        <w:t>(IF:</w:t>
      </w:r>
      <w:r w:rsidR="00CF4561" w:rsidRPr="00CF4561">
        <w:rPr>
          <w:rFonts w:ascii="Arial" w:eastAsia="SimSun" w:hAnsi="Arial" w:cs="Arial"/>
          <w:b/>
          <w:bCs/>
          <w:noProof/>
          <w:sz w:val="22"/>
          <w:lang w:eastAsia="zh-CN"/>
        </w:rPr>
        <w:t xml:space="preserve"> 6.953</w:t>
      </w:r>
      <w:r w:rsidR="002F470F">
        <w:rPr>
          <w:rFonts w:ascii="Arial" w:hAnsi="Arial" w:cs="Arial"/>
          <w:b/>
          <w:bCs/>
          <w:color w:val="222222"/>
          <w:sz w:val="20"/>
          <w:szCs w:val="20"/>
          <w:shd w:val="clear" w:color="auto" w:fill="FFFFFF"/>
        </w:rPr>
        <w:t>, Q1</w:t>
      </w:r>
      <w:r w:rsidR="00FE74CC" w:rsidRPr="00FE74CC">
        <w:rPr>
          <w:rFonts w:ascii="Arial" w:hAnsi="Arial" w:cs="Arial"/>
          <w:b/>
          <w:bCs/>
          <w:color w:val="222222"/>
          <w:sz w:val="20"/>
          <w:szCs w:val="20"/>
          <w:shd w:val="clear" w:color="auto" w:fill="FFFFFF"/>
        </w:rPr>
        <w:t>)</w:t>
      </w:r>
    </w:p>
    <w:p w14:paraId="2603378D" w14:textId="77777777" w:rsidR="00475F92" w:rsidRPr="00475F92" w:rsidRDefault="00475F92" w:rsidP="00475F92">
      <w:pPr>
        <w:pStyle w:val="ListParagraph"/>
        <w:jc w:val="both"/>
        <w:rPr>
          <w:rFonts w:ascii="Arial" w:eastAsia="SimSun" w:hAnsi="Arial" w:cs="Arial"/>
          <w:noProof/>
          <w:sz w:val="22"/>
          <w:lang w:eastAsia="zh-CN"/>
        </w:rPr>
      </w:pPr>
    </w:p>
    <w:p w14:paraId="47D8D192" w14:textId="575AA3B1" w:rsidR="00E8799F" w:rsidRDefault="00EC6E81" w:rsidP="00475F92">
      <w:pPr>
        <w:pStyle w:val="ListParagraph"/>
        <w:numPr>
          <w:ilvl w:val="0"/>
          <w:numId w:val="43"/>
        </w:numPr>
        <w:jc w:val="both"/>
        <w:rPr>
          <w:rFonts w:ascii="Arial" w:eastAsia="SimSun" w:hAnsi="Arial" w:cs="Arial"/>
          <w:noProof/>
          <w:sz w:val="22"/>
          <w:lang w:eastAsia="zh-CN"/>
        </w:rPr>
      </w:pPr>
      <w:r w:rsidRPr="00475F92">
        <w:rPr>
          <w:rFonts w:ascii="Arial" w:eastAsia="SimSun" w:hAnsi="Arial" w:cs="Arial"/>
          <w:noProof/>
          <w:sz w:val="22"/>
          <w:lang w:eastAsia="zh-CN"/>
        </w:rPr>
        <w:t>Ren B</w:t>
      </w:r>
      <w:r w:rsidR="006E50FE" w:rsidRPr="000B53A7">
        <w:rPr>
          <w:rFonts w:ascii="Arial" w:eastAsia="SimSun" w:hAnsi="Arial" w:cs="Arial"/>
          <w:b/>
          <w:bCs/>
          <w:noProof/>
          <w:sz w:val="22"/>
          <w:lang w:eastAsia="zh-CN"/>
        </w:rPr>
        <w:t>*</w:t>
      </w:r>
      <w:r w:rsidR="00E8799F" w:rsidRPr="00475F92">
        <w:rPr>
          <w:rFonts w:ascii="Arial" w:eastAsia="SimSun" w:hAnsi="Arial" w:cs="Arial"/>
          <w:noProof/>
          <w:sz w:val="22"/>
          <w:lang w:eastAsia="zh-CN"/>
        </w:rPr>
        <w:t xml:space="preserve">, </w:t>
      </w:r>
      <w:r w:rsidRPr="000B53A7">
        <w:rPr>
          <w:rFonts w:ascii="Arial" w:eastAsia="SimSun" w:hAnsi="Arial" w:cs="Arial"/>
          <w:b/>
          <w:bCs/>
          <w:noProof/>
          <w:sz w:val="22"/>
          <w:lang w:eastAsia="zh-CN"/>
        </w:rPr>
        <w:t>Sayed AMM</w:t>
      </w:r>
      <w:r w:rsidR="006E50FE" w:rsidRPr="000B53A7">
        <w:rPr>
          <w:rFonts w:ascii="Arial" w:eastAsia="SimSun" w:hAnsi="Arial" w:cs="Arial"/>
          <w:b/>
          <w:bCs/>
          <w:noProof/>
          <w:sz w:val="22"/>
          <w:lang w:eastAsia="zh-CN"/>
        </w:rPr>
        <w:t>*</w:t>
      </w:r>
      <w:r w:rsidR="00E8799F" w:rsidRPr="00475F92">
        <w:rPr>
          <w:rFonts w:ascii="Arial" w:eastAsia="SimSun" w:hAnsi="Arial" w:cs="Arial"/>
          <w:noProof/>
          <w:sz w:val="22"/>
          <w:lang w:eastAsia="zh-CN"/>
        </w:rPr>
        <w:t xml:space="preserve">, </w:t>
      </w:r>
      <w:r w:rsidRPr="00475F92">
        <w:rPr>
          <w:rFonts w:ascii="Arial" w:eastAsia="SimSun" w:hAnsi="Arial" w:cs="Arial"/>
          <w:noProof/>
          <w:sz w:val="22"/>
          <w:lang w:eastAsia="zh-CN"/>
        </w:rPr>
        <w:t>Tan HL</w:t>
      </w:r>
      <w:r w:rsidR="00E8799F" w:rsidRPr="00475F92">
        <w:rPr>
          <w:rFonts w:ascii="Arial" w:eastAsia="SimSun" w:hAnsi="Arial" w:cs="Arial"/>
          <w:noProof/>
          <w:sz w:val="22"/>
          <w:lang w:eastAsia="zh-CN"/>
        </w:rPr>
        <w:t xml:space="preserve">, </w:t>
      </w:r>
      <w:r w:rsidRPr="00475F92">
        <w:rPr>
          <w:rFonts w:ascii="Arial" w:eastAsia="SimSun" w:hAnsi="Arial" w:cs="Arial"/>
          <w:noProof/>
          <w:sz w:val="22"/>
          <w:lang w:eastAsia="zh-CN"/>
        </w:rPr>
        <w:t>Mok YK</w:t>
      </w:r>
      <w:r w:rsidR="00E8799F" w:rsidRPr="00475F92">
        <w:rPr>
          <w:rFonts w:ascii="Arial" w:eastAsia="SimSun" w:hAnsi="Arial" w:cs="Arial"/>
          <w:noProof/>
          <w:sz w:val="22"/>
          <w:lang w:eastAsia="zh-CN"/>
        </w:rPr>
        <w:t xml:space="preserve"> and </w:t>
      </w:r>
      <w:hyperlink r:id="rId10" w:history="1">
        <w:r w:rsidRPr="00475F92">
          <w:rPr>
            <w:rFonts w:ascii="Arial" w:eastAsia="SimSun" w:hAnsi="Arial" w:cs="Arial"/>
            <w:noProof/>
            <w:sz w:val="22"/>
            <w:lang w:eastAsia="zh-CN"/>
          </w:rPr>
          <w:t>Chen ES</w:t>
        </w:r>
      </w:hyperlink>
      <w:r w:rsidR="00E8799F" w:rsidRPr="00475F92">
        <w:rPr>
          <w:rFonts w:ascii="Arial" w:eastAsia="SimSun" w:hAnsi="Arial" w:cs="Arial"/>
          <w:noProof/>
          <w:sz w:val="22"/>
          <w:lang w:eastAsia="zh-CN"/>
        </w:rPr>
        <w:t>. Identifying Protein Interactions with Histone Peptides Using Bio-layer Interferometry. Bio-protocol. 2018;8(18).</w:t>
      </w:r>
    </w:p>
    <w:p w14:paraId="33E86530" w14:textId="77777777" w:rsidR="00475F92" w:rsidRPr="00475F92" w:rsidRDefault="00475F92" w:rsidP="00475F92">
      <w:pPr>
        <w:pStyle w:val="ListParagraph"/>
        <w:jc w:val="both"/>
        <w:rPr>
          <w:rFonts w:ascii="Arial" w:eastAsia="SimSun" w:hAnsi="Arial" w:cs="Arial"/>
          <w:noProof/>
          <w:sz w:val="22"/>
          <w:lang w:eastAsia="zh-CN"/>
        </w:rPr>
      </w:pPr>
    </w:p>
    <w:p w14:paraId="1BD895E8" w14:textId="25622BC1" w:rsidR="00475F92" w:rsidRDefault="00475F92" w:rsidP="00475F92">
      <w:pPr>
        <w:pStyle w:val="ListParagraph"/>
        <w:numPr>
          <w:ilvl w:val="0"/>
          <w:numId w:val="43"/>
        </w:numPr>
        <w:jc w:val="both"/>
        <w:rPr>
          <w:rFonts w:ascii="Arial" w:eastAsia="SimSun" w:hAnsi="Arial" w:cs="Arial"/>
          <w:noProof/>
          <w:sz w:val="22"/>
          <w:lang w:eastAsia="zh-CN"/>
        </w:rPr>
      </w:pPr>
      <w:r w:rsidRPr="00475F92">
        <w:rPr>
          <w:rFonts w:ascii="Arial" w:eastAsia="SimSun" w:hAnsi="Arial" w:cs="Arial"/>
          <w:noProof/>
          <w:sz w:val="22"/>
          <w:lang w:eastAsia="zh-CN"/>
        </w:rPr>
        <w:t xml:space="preserve">Ren B, Tan HL, Nguyen TT, </w:t>
      </w:r>
      <w:r w:rsidRPr="000B53A7">
        <w:rPr>
          <w:rFonts w:ascii="Arial" w:eastAsia="SimSun" w:hAnsi="Arial" w:cs="Arial"/>
          <w:b/>
          <w:bCs/>
          <w:noProof/>
          <w:sz w:val="22"/>
          <w:lang w:eastAsia="zh-CN"/>
        </w:rPr>
        <w:t>Sayed AM</w:t>
      </w:r>
      <w:r w:rsidRPr="00475F92">
        <w:rPr>
          <w:rFonts w:ascii="Arial" w:eastAsia="SimSun" w:hAnsi="Arial" w:cs="Arial"/>
          <w:noProof/>
          <w:sz w:val="22"/>
          <w:lang w:eastAsia="zh-CN"/>
        </w:rPr>
        <w:t>, Li Y, Mok YK, Yang H, Chen ES. Regulation of transcriptional silencing and chromodomain protein localization at centromeric heterochromatin by histone H3 tyrosine 41 phosphorylation in fission yeast. Nucleic acids research. 2018 Jan 9;46(1):189-202.</w:t>
      </w:r>
      <w:r w:rsidR="00FE74CC">
        <w:rPr>
          <w:rFonts w:ascii="Arial" w:eastAsia="SimSun" w:hAnsi="Arial" w:cs="Arial"/>
          <w:noProof/>
          <w:sz w:val="22"/>
          <w:lang w:eastAsia="zh-CN"/>
        </w:rPr>
        <w:t xml:space="preserve"> </w:t>
      </w:r>
      <w:r w:rsidR="00FE74CC" w:rsidRPr="00FE74CC">
        <w:rPr>
          <w:rFonts w:ascii="Arial" w:hAnsi="Arial" w:cs="Arial"/>
          <w:b/>
          <w:bCs/>
          <w:color w:val="222222"/>
          <w:sz w:val="20"/>
          <w:szCs w:val="20"/>
          <w:shd w:val="clear" w:color="auto" w:fill="FFFFFF"/>
        </w:rPr>
        <w:t>(IF:</w:t>
      </w:r>
      <w:r w:rsidR="00FE74CC">
        <w:rPr>
          <w:rFonts w:ascii="Arial" w:hAnsi="Arial" w:cs="Arial"/>
          <w:b/>
          <w:bCs/>
          <w:color w:val="222222"/>
          <w:sz w:val="20"/>
          <w:szCs w:val="20"/>
          <w:shd w:val="clear" w:color="auto" w:fill="FFFFFF"/>
        </w:rPr>
        <w:t>1</w:t>
      </w:r>
      <w:r w:rsidR="00CF4561">
        <w:rPr>
          <w:rFonts w:ascii="Arial" w:hAnsi="Arial" w:cs="Arial"/>
          <w:b/>
          <w:bCs/>
          <w:color w:val="222222"/>
          <w:sz w:val="20"/>
          <w:szCs w:val="20"/>
          <w:shd w:val="clear" w:color="auto" w:fill="FFFFFF"/>
        </w:rPr>
        <w:t>6</w:t>
      </w:r>
      <w:r w:rsidR="00FE74CC">
        <w:rPr>
          <w:rFonts w:ascii="Arial" w:hAnsi="Arial" w:cs="Arial"/>
          <w:b/>
          <w:bCs/>
          <w:color w:val="222222"/>
          <w:sz w:val="20"/>
          <w:szCs w:val="20"/>
          <w:shd w:val="clear" w:color="auto" w:fill="FFFFFF"/>
        </w:rPr>
        <w:t>.</w:t>
      </w:r>
      <w:r w:rsidR="00CF4561">
        <w:rPr>
          <w:rFonts w:ascii="Arial" w:hAnsi="Arial" w:cs="Arial"/>
          <w:b/>
          <w:bCs/>
          <w:color w:val="222222"/>
          <w:sz w:val="20"/>
          <w:szCs w:val="20"/>
          <w:shd w:val="clear" w:color="auto" w:fill="FFFFFF"/>
        </w:rPr>
        <w:t>971</w:t>
      </w:r>
      <w:r w:rsidR="002F470F">
        <w:rPr>
          <w:rFonts w:ascii="Arial" w:hAnsi="Arial" w:cs="Arial"/>
          <w:b/>
          <w:bCs/>
          <w:color w:val="222222"/>
          <w:sz w:val="20"/>
          <w:szCs w:val="20"/>
          <w:shd w:val="clear" w:color="auto" w:fill="FFFFFF"/>
        </w:rPr>
        <w:t>, Q1</w:t>
      </w:r>
      <w:r w:rsidR="00FE74CC" w:rsidRPr="00FE74CC">
        <w:rPr>
          <w:rFonts w:ascii="Arial" w:hAnsi="Arial" w:cs="Arial"/>
          <w:b/>
          <w:bCs/>
          <w:color w:val="222222"/>
          <w:sz w:val="20"/>
          <w:szCs w:val="20"/>
          <w:shd w:val="clear" w:color="auto" w:fill="FFFFFF"/>
        </w:rPr>
        <w:t>)</w:t>
      </w:r>
    </w:p>
    <w:p w14:paraId="04579361" w14:textId="77777777" w:rsidR="00475F92" w:rsidRPr="00475F92" w:rsidRDefault="00475F92" w:rsidP="00475F92">
      <w:pPr>
        <w:pStyle w:val="ListParagraph"/>
        <w:jc w:val="both"/>
        <w:rPr>
          <w:rFonts w:ascii="Arial" w:eastAsia="SimSun" w:hAnsi="Arial" w:cs="Arial"/>
          <w:noProof/>
          <w:sz w:val="22"/>
          <w:lang w:eastAsia="zh-CN"/>
        </w:rPr>
      </w:pPr>
    </w:p>
    <w:p w14:paraId="738ED999" w14:textId="55F58342" w:rsidR="00022698" w:rsidRPr="00051D2A" w:rsidRDefault="00EC6E81" w:rsidP="00051D2A">
      <w:pPr>
        <w:pStyle w:val="ListParagraph"/>
        <w:numPr>
          <w:ilvl w:val="0"/>
          <w:numId w:val="43"/>
        </w:numPr>
        <w:jc w:val="both"/>
        <w:rPr>
          <w:rFonts w:ascii="Arial" w:eastAsia="SimSun" w:hAnsi="Arial" w:cs="Arial"/>
          <w:noProof/>
          <w:sz w:val="22"/>
          <w:lang w:eastAsia="zh-CN"/>
        </w:rPr>
      </w:pPr>
      <w:r w:rsidRPr="00475F92">
        <w:rPr>
          <w:rFonts w:ascii="Arial" w:eastAsia="SimSun" w:hAnsi="Arial" w:cs="Arial"/>
          <w:noProof/>
          <w:sz w:val="22"/>
          <w:lang w:eastAsia="zh-CN"/>
        </w:rPr>
        <w:fldChar w:fldCharType="begin"/>
      </w:r>
      <w:r w:rsidRPr="00475F92">
        <w:rPr>
          <w:rFonts w:ascii="Arial" w:eastAsia="SimSun" w:hAnsi="Arial" w:cs="Arial"/>
          <w:noProof/>
          <w:sz w:val="22"/>
          <w:lang w:eastAsia="zh-CN"/>
        </w:rPr>
        <w:instrText xml:space="preserve"> ADDIN EN.REFLIST </w:instrText>
      </w:r>
      <w:r w:rsidRPr="00475F92">
        <w:rPr>
          <w:rFonts w:ascii="Arial" w:eastAsia="SimSun" w:hAnsi="Arial" w:cs="Arial"/>
          <w:noProof/>
          <w:sz w:val="22"/>
          <w:lang w:eastAsia="zh-CN"/>
        </w:rPr>
        <w:fldChar w:fldCharType="separate"/>
      </w:r>
      <w:r w:rsidR="00475F92" w:rsidRPr="00475F92">
        <w:rPr>
          <w:rFonts w:ascii="Arial" w:eastAsia="SimSun" w:hAnsi="Arial" w:cs="Arial"/>
          <w:noProof/>
          <w:sz w:val="22"/>
          <w:lang w:eastAsia="zh-CN"/>
        </w:rPr>
        <w:t xml:space="preserve"> Tan HL, Lim KK, Yang Q, Fan JS, </w:t>
      </w:r>
      <w:r w:rsidR="00475F92" w:rsidRPr="000B53A7">
        <w:rPr>
          <w:rFonts w:ascii="Arial" w:eastAsia="SimSun" w:hAnsi="Arial" w:cs="Arial"/>
          <w:b/>
          <w:bCs/>
          <w:noProof/>
          <w:sz w:val="22"/>
          <w:lang w:eastAsia="zh-CN"/>
        </w:rPr>
        <w:t>Sayed AM</w:t>
      </w:r>
      <w:r w:rsidR="00475F92" w:rsidRPr="00475F92">
        <w:rPr>
          <w:rFonts w:ascii="Arial" w:eastAsia="SimSun" w:hAnsi="Arial" w:cs="Arial"/>
          <w:noProof/>
          <w:sz w:val="22"/>
          <w:lang w:eastAsia="zh-CN"/>
        </w:rPr>
        <w:t>, Low LS, Ren B, Lim TK, Lin Q, Mok YK, Liou YC. Prolyl isomerization of the CENP-A N-terminus regulates centromeric integrity in fission yeast. Nucleic acids research. 2018 Feb 16;46(3):1167-79.</w:t>
      </w:r>
      <w:r w:rsidR="00FE74CC">
        <w:rPr>
          <w:rFonts w:ascii="Arial" w:eastAsia="SimSun" w:hAnsi="Arial" w:cs="Arial"/>
          <w:noProof/>
          <w:sz w:val="22"/>
          <w:lang w:eastAsia="zh-CN"/>
        </w:rPr>
        <w:t xml:space="preserve"> </w:t>
      </w:r>
      <w:r w:rsidR="00FE74CC" w:rsidRPr="00FE74CC">
        <w:rPr>
          <w:rFonts w:ascii="Arial" w:hAnsi="Arial" w:cs="Arial"/>
          <w:b/>
          <w:bCs/>
          <w:color w:val="222222"/>
          <w:sz w:val="20"/>
          <w:szCs w:val="20"/>
          <w:shd w:val="clear" w:color="auto" w:fill="FFFFFF"/>
        </w:rPr>
        <w:t>(IF:</w:t>
      </w:r>
      <w:r w:rsidR="00FE74CC">
        <w:rPr>
          <w:rFonts w:ascii="Arial" w:hAnsi="Arial" w:cs="Arial"/>
          <w:b/>
          <w:bCs/>
          <w:color w:val="222222"/>
          <w:sz w:val="20"/>
          <w:szCs w:val="20"/>
          <w:shd w:val="clear" w:color="auto" w:fill="FFFFFF"/>
        </w:rPr>
        <w:t>1</w:t>
      </w:r>
      <w:r w:rsidR="00CF4561">
        <w:rPr>
          <w:rFonts w:ascii="Arial" w:hAnsi="Arial" w:cs="Arial"/>
          <w:b/>
          <w:bCs/>
          <w:color w:val="222222"/>
          <w:sz w:val="20"/>
          <w:szCs w:val="20"/>
          <w:shd w:val="clear" w:color="auto" w:fill="FFFFFF"/>
        </w:rPr>
        <w:t>6</w:t>
      </w:r>
      <w:r w:rsidR="00FE74CC">
        <w:rPr>
          <w:rFonts w:ascii="Arial" w:hAnsi="Arial" w:cs="Arial"/>
          <w:b/>
          <w:bCs/>
          <w:color w:val="222222"/>
          <w:sz w:val="20"/>
          <w:szCs w:val="20"/>
          <w:shd w:val="clear" w:color="auto" w:fill="FFFFFF"/>
        </w:rPr>
        <w:t>.</w:t>
      </w:r>
      <w:r w:rsidR="00CF4561">
        <w:rPr>
          <w:rFonts w:ascii="Arial" w:hAnsi="Arial" w:cs="Arial"/>
          <w:b/>
          <w:bCs/>
          <w:color w:val="222222"/>
          <w:sz w:val="20"/>
          <w:szCs w:val="20"/>
          <w:shd w:val="clear" w:color="auto" w:fill="FFFFFF"/>
        </w:rPr>
        <w:t>971</w:t>
      </w:r>
      <w:r w:rsidR="002F470F">
        <w:rPr>
          <w:rFonts w:ascii="Arial" w:hAnsi="Arial" w:cs="Arial"/>
          <w:b/>
          <w:bCs/>
          <w:color w:val="222222"/>
          <w:sz w:val="20"/>
          <w:szCs w:val="20"/>
          <w:shd w:val="clear" w:color="auto" w:fill="FFFFFF"/>
        </w:rPr>
        <w:t>, Q1</w:t>
      </w:r>
      <w:r w:rsidR="00FE74CC" w:rsidRPr="00FE74CC">
        <w:rPr>
          <w:rFonts w:ascii="Arial" w:hAnsi="Arial" w:cs="Arial"/>
          <w:b/>
          <w:bCs/>
          <w:color w:val="222222"/>
          <w:sz w:val="20"/>
          <w:szCs w:val="20"/>
          <w:shd w:val="clear" w:color="auto" w:fill="FFFFFF"/>
        </w:rPr>
        <w:t>)</w:t>
      </w:r>
    </w:p>
    <w:p w14:paraId="6BB53022" w14:textId="77777777" w:rsidR="00762219" w:rsidRDefault="00762219" w:rsidP="00C64C1E">
      <w:pPr>
        <w:rPr>
          <w:rFonts w:ascii="Arial" w:eastAsia="SimSun" w:hAnsi="Arial" w:cs="Arial"/>
          <w:b/>
          <w:lang w:eastAsia="zh-CN"/>
        </w:rPr>
      </w:pPr>
    </w:p>
    <w:p w14:paraId="67B2BC97" w14:textId="59429E06" w:rsidR="002D6333" w:rsidRPr="00475F92" w:rsidRDefault="002D6333" w:rsidP="00C64C1E">
      <w:pPr>
        <w:rPr>
          <w:rFonts w:ascii="Arial" w:eastAsia="SimSun" w:hAnsi="Arial" w:cs="Arial"/>
          <w:b/>
          <w:lang w:eastAsia="zh-CN"/>
        </w:rPr>
      </w:pPr>
      <w:r w:rsidRPr="0066116F">
        <w:rPr>
          <w:rFonts w:ascii="Arial" w:eastAsia="SimSun" w:hAnsi="Arial" w:cs="Arial"/>
          <w:b/>
          <w:lang w:eastAsia="zh-CN"/>
        </w:rPr>
        <w:t>Conferences</w:t>
      </w:r>
      <w:r w:rsidR="003A784F" w:rsidRPr="0066116F">
        <w:rPr>
          <w:rFonts w:ascii="Arial" w:eastAsia="SimSun" w:hAnsi="Arial" w:cs="Arial"/>
          <w:b/>
          <w:lang w:eastAsia="zh-CN"/>
        </w:rPr>
        <w:t xml:space="preserve"> and talks</w:t>
      </w:r>
    </w:p>
    <w:p w14:paraId="2280B938" w14:textId="77777777" w:rsidR="007445A5" w:rsidRPr="00475F92" w:rsidRDefault="007445A5" w:rsidP="00C64C1E">
      <w:pPr>
        <w:pStyle w:val="ListParagraph"/>
        <w:jc w:val="both"/>
        <w:rPr>
          <w:rFonts w:ascii="Arial" w:eastAsia="SimSun" w:hAnsi="Arial" w:cs="Arial"/>
          <w:noProof/>
          <w:sz w:val="22"/>
          <w:lang w:eastAsia="zh-CN"/>
        </w:rPr>
      </w:pPr>
    </w:p>
    <w:p w14:paraId="2876C735" w14:textId="11082A3A" w:rsidR="00480672" w:rsidRDefault="00480672" w:rsidP="00C64C1E">
      <w:pPr>
        <w:pStyle w:val="ListParagraph"/>
        <w:numPr>
          <w:ilvl w:val="0"/>
          <w:numId w:val="44"/>
        </w:numPr>
        <w:jc w:val="both"/>
        <w:rPr>
          <w:rFonts w:ascii="Arial" w:eastAsia="SimSun" w:hAnsi="Arial" w:cs="Arial"/>
          <w:noProof/>
          <w:sz w:val="22"/>
          <w:lang w:eastAsia="zh-CN"/>
        </w:rPr>
      </w:pPr>
      <w:r w:rsidRPr="00475F92">
        <w:rPr>
          <w:rFonts w:ascii="Arial" w:eastAsia="SimSun" w:hAnsi="Arial" w:cs="Arial"/>
          <w:noProof/>
          <w:sz w:val="22"/>
          <w:lang w:eastAsia="zh-CN"/>
        </w:rPr>
        <w:lastRenderedPageBreak/>
        <w:t>Ahmed Mahmoud Mohammed Sayed, Mona EL-Baz, Ali Abdel Hafez and Ahmed Nassar. Simple chromatographic detection of aflatoxicosis in the urine of exposed living body. The 1st Conference on Science Diplomacy and Developments in Chemistry, Egypt</w:t>
      </w:r>
      <w:r w:rsidR="0066116F">
        <w:rPr>
          <w:rFonts w:ascii="Arial" w:eastAsia="SimSun" w:hAnsi="Arial" w:cs="Arial"/>
          <w:noProof/>
          <w:sz w:val="22"/>
          <w:lang w:eastAsia="zh-CN"/>
        </w:rPr>
        <w:t xml:space="preserve"> (</w:t>
      </w:r>
      <w:r w:rsidRPr="00475F92">
        <w:rPr>
          <w:rFonts w:ascii="Arial" w:eastAsia="SimSun" w:hAnsi="Arial" w:cs="Arial"/>
          <w:noProof/>
          <w:sz w:val="22"/>
          <w:lang w:eastAsia="zh-CN"/>
        </w:rPr>
        <w:t>2012</w:t>
      </w:r>
      <w:r w:rsidR="0066116F">
        <w:rPr>
          <w:rFonts w:ascii="Arial" w:eastAsia="SimSun" w:hAnsi="Arial" w:cs="Arial"/>
          <w:noProof/>
          <w:sz w:val="22"/>
          <w:lang w:eastAsia="zh-CN"/>
        </w:rPr>
        <w:t>)</w:t>
      </w:r>
      <w:r w:rsidRPr="00475F92">
        <w:rPr>
          <w:rFonts w:ascii="Arial" w:eastAsia="SimSun" w:hAnsi="Arial" w:cs="Arial"/>
          <w:noProof/>
          <w:sz w:val="22"/>
          <w:lang w:eastAsia="zh-CN"/>
        </w:rPr>
        <w:t>.</w:t>
      </w:r>
    </w:p>
    <w:p w14:paraId="192E2012" w14:textId="77777777" w:rsidR="00475F92" w:rsidRPr="00475F92" w:rsidRDefault="00475F92" w:rsidP="00C64C1E">
      <w:pPr>
        <w:pStyle w:val="ListParagraph"/>
        <w:jc w:val="both"/>
        <w:rPr>
          <w:rFonts w:ascii="Arial" w:eastAsia="SimSun" w:hAnsi="Arial" w:cs="Arial"/>
          <w:noProof/>
          <w:sz w:val="22"/>
          <w:lang w:eastAsia="zh-CN"/>
        </w:rPr>
      </w:pPr>
    </w:p>
    <w:p w14:paraId="2949B129" w14:textId="7FA13331" w:rsidR="002D6333" w:rsidRDefault="00480672" w:rsidP="00C64C1E">
      <w:pPr>
        <w:pStyle w:val="ListParagraph"/>
        <w:numPr>
          <w:ilvl w:val="0"/>
          <w:numId w:val="44"/>
        </w:numPr>
        <w:jc w:val="both"/>
        <w:rPr>
          <w:rFonts w:ascii="Arial" w:eastAsia="SimSun" w:hAnsi="Arial" w:cs="Arial"/>
          <w:noProof/>
          <w:sz w:val="22"/>
          <w:lang w:eastAsia="zh-CN"/>
        </w:rPr>
      </w:pPr>
      <w:r w:rsidRPr="00475F92">
        <w:rPr>
          <w:rFonts w:ascii="Arial" w:eastAsia="SimSun" w:hAnsi="Arial" w:cs="Arial"/>
          <w:noProof/>
          <w:sz w:val="22"/>
          <w:lang w:eastAsia="zh-CN"/>
        </w:rPr>
        <w:t>Ahmed Mahmoud Mohammed Sayed and Yu Keung Mok. Structural and Functional Study of Thioredoxin 3 as a Type III Secretion System (T3SS) Effector Protein of Edwardsiella tarda. The 20th BSGC, Thailand (2015).</w:t>
      </w:r>
    </w:p>
    <w:p w14:paraId="0AD28AEB" w14:textId="77777777" w:rsidR="006269F9" w:rsidRPr="006269F9" w:rsidRDefault="006269F9" w:rsidP="00C64C1E">
      <w:pPr>
        <w:pStyle w:val="ListParagraph"/>
        <w:jc w:val="both"/>
        <w:rPr>
          <w:rFonts w:ascii="Arial" w:eastAsia="SimSun" w:hAnsi="Arial" w:cs="Arial"/>
          <w:noProof/>
          <w:sz w:val="22"/>
          <w:lang w:eastAsia="zh-CN"/>
        </w:rPr>
      </w:pPr>
    </w:p>
    <w:p w14:paraId="029DDE24" w14:textId="47BA1347" w:rsidR="0066116F" w:rsidRDefault="0066116F" w:rsidP="00C64C1E">
      <w:pPr>
        <w:pStyle w:val="ListParagraph"/>
        <w:numPr>
          <w:ilvl w:val="0"/>
          <w:numId w:val="44"/>
        </w:numPr>
        <w:jc w:val="both"/>
        <w:rPr>
          <w:rFonts w:ascii="Arial" w:eastAsia="SimSun" w:hAnsi="Arial" w:cs="Arial"/>
          <w:noProof/>
          <w:sz w:val="22"/>
          <w:lang w:eastAsia="zh-CN"/>
        </w:rPr>
      </w:pPr>
      <w:r w:rsidRPr="0066116F">
        <w:rPr>
          <w:rFonts w:ascii="Arial" w:eastAsia="SimSun" w:hAnsi="Arial" w:cs="Arial"/>
          <w:noProof/>
          <w:sz w:val="22"/>
          <w:lang w:eastAsia="zh-CN"/>
        </w:rPr>
        <w:t>Ahmed Sayed.</w:t>
      </w:r>
      <w:r w:rsidR="007F52FE">
        <w:rPr>
          <w:rFonts w:ascii="Arial" w:eastAsia="SimSun" w:hAnsi="Arial" w:cs="Arial"/>
          <w:noProof/>
          <w:sz w:val="22"/>
          <w:lang w:eastAsia="zh-CN"/>
        </w:rPr>
        <w:t xml:space="preserve"> </w:t>
      </w:r>
      <w:r w:rsidRPr="0066116F">
        <w:rPr>
          <w:rFonts w:ascii="Arial" w:eastAsia="SimSun" w:hAnsi="Arial" w:cs="Arial"/>
          <w:noProof/>
          <w:sz w:val="22"/>
          <w:lang w:eastAsia="zh-CN"/>
        </w:rPr>
        <w:t>Lethal Injection for Survival</w:t>
      </w:r>
      <w:r>
        <w:rPr>
          <w:rFonts w:ascii="Arial" w:eastAsia="SimSun" w:hAnsi="Arial" w:cs="Arial"/>
          <w:noProof/>
          <w:sz w:val="22"/>
          <w:lang w:eastAsia="zh-CN"/>
        </w:rPr>
        <w:t xml:space="preserve">. </w:t>
      </w:r>
      <w:r w:rsidRPr="0066116F">
        <w:rPr>
          <w:rFonts w:ascii="Arial" w:eastAsia="SimSun" w:hAnsi="Arial" w:cs="Arial"/>
          <w:noProof/>
          <w:sz w:val="22"/>
          <w:lang w:eastAsia="zh-CN"/>
        </w:rPr>
        <w:t>Research Talk</w:t>
      </w:r>
      <w:r>
        <w:rPr>
          <w:rFonts w:ascii="Arial" w:eastAsia="SimSun" w:hAnsi="Arial" w:cs="Arial"/>
          <w:noProof/>
          <w:sz w:val="22"/>
          <w:lang w:eastAsia="zh-CN"/>
        </w:rPr>
        <w:t>,</w:t>
      </w:r>
      <w:r w:rsidRPr="0066116F">
        <w:rPr>
          <w:rFonts w:ascii="Arial" w:eastAsia="SimSun" w:hAnsi="Arial" w:cs="Arial"/>
          <w:noProof/>
          <w:sz w:val="22"/>
          <w:lang w:eastAsia="zh-CN"/>
        </w:rPr>
        <w:t xml:space="preserve"> DBS, NUS</w:t>
      </w:r>
      <w:r>
        <w:rPr>
          <w:rFonts w:ascii="Arial" w:eastAsia="SimSun" w:hAnsi="Arial" w:cs="Arial"/>
          <w:noProof/>
          <w:sz w:val="22"/>
          <w:lang w:eastAsia="zh-CN"/>
        </w:rPr>
        <w:t>, Singapore (</w:t>
      </w:r>
      <w:r w:rsidRPr="0066116F">
        <w:rPr>
          <w:rFonts w:ascii="Arial" w:eastAsia="SimSun" w:hAnsi="Arial" w:cs="Arial"/>
          <w:noProof/>
          <w:sz w:val="22"/>
          <w:lang w:eastAsia="zh-CN"/>
        </w:rPr>
        <w:t>2016</w:t>
      </w:r>
      <w:r>
        <w:rPr>
          <w:rFonts w:ascii="Arial" w:eastAsia="SimSun" w:hAnsi="Arial" w:cs="Arial"/>
          <w:noProof/>
          <w:sz w:val="22"/>
          <w:lang w:eastAsia="zh-CN"/>
        </w:rPr>
        <w:t>)</w:t>
      </w:r>
      <w:r w:rsidRPr="0066116F">
        <w:rPr>
          <w:rFonts w:ascii="Arial" w:eastAsia="SimSun" w:hAnsi="Arial" w:cs="Arial"/>
          <w:noProof/>
          <w:sz w:val="22"/>
          <w:lang w:eastAsia="zh-CN"/>
        </w:rPr>
        <w:t>.</w:t>
      </w:r>
    </w:p>
    <w:p w14:paraId="2217B4A6" w14:textId="77777777" w:rsidR="0066116F" w:rsidRPr="0066116F" w:rsidRDefault="0066116F" w:rsidP="00C64C1E">
      <w:pPr>
        <w:pStyle w:val="ListParagraph"/>
        <w:rPr>
          <w:rFonts w:ascii="Arial" w:eastAsia="SimSun" w:hAnsi="Arial" w:cs="Arial"/>
          <w:noProof/>
          <w:sz w:val="22"/>
          <w:lang w:eastAsia="zh-CN"/>
        </w:rPr>
      </w:pPr>
    </w:p>
    <w:p w14:paraId="22CCB3BA" w14:textId="0306AAF8" w:rsidR="0066116F" w:rsidRPr="006B4E2B" w:rsidRDefault="0066116F" w:rsidP="00C64C1E">
      <w:pPr>
        <w:pStyle w:val="ListParagraph"/>
        <w:numPr>
          <w:ilvl w:val="0"/>
          <w:numId w:val="44"/>
        </w:numPr>
        <w:jc w:val="both"/>
        <w:rPr>
          <w:rFonts w:ascii="Arial" w:eastAsia="SimSun" w:hAnsi="Arial" w:cs="Arial"/>
          <w:noProof/>
          <w:sz w:val="22"/>
          <w:lang w:eastAsia="zh-CN"/>
        </w:rPr>
      </w:pPr>
      <w:r w:rsidRPr="0066116F">
        <w:rPr>
          <w:rFonts w:ascii="Arial" w:eastAsia="SimSun" w:hAnsi="Arial" w:cs="Arial"/>
          <w:noProof/>
          <w:sz w:val="22"/>
          <w:lang w:eastAsia="zh-CN"/>
        </w:rPr>
        <w:t>Ahmed Sayed</w:t>
      </w:r>
      <w:r>
        <w:rPr>
          <w:rFonts w:ascii="Arial" w:eastAsia="SimSun" w:hAnsi="Arial" w:cs="Arial"/>
          <w:noProof/>
          <w:sz w:val="22"/>
          <w:lang w:eastAsia="zh-CN"/>
        </w:rPr>
        <w:t>.</w:t>
      </w:r>
      <w:r w:rsidRPr="0066116F">
        <w:rPr>
          <w:rFonts w:ascii="Arial" w:eastAsia="SimSun" w:hAnsi="Arial" w:cs="Arial"/>
          <w:b/>
          <w:bCs/>
          <w:noProof/>
          <w:sz w:val="22"/>
          <w:lang w:val="en-SG" w:eastAsia="zh-CN"/>
        </w:rPr>
        <w:t xml:space="preserve"> </w:t>
      </w:r>
      <w:r w:rsidRPr="0066116F">
        <w:rPr>
          <w:rFonts w:ascii="Arial" w:eastAsia="SimSun" w:hAnsi="Arial" w:cs="Arial"/>
          <w:noProof/>
          <w:sz w:val="22"/>
          <w:lang w:eastAsia="zh-CN"/>
        </w:rPr>
        <w:t>Proteomics new approaches. 1st international conference of Metabolic and genetic Disorders, Egypt</w:t>
      </w:r>
      <w:r w:rsidR="001464B2">
        <w:rPr>
          <w:rFonts w:ascii="Arial" w:eastAsia="SimSun" w:hAnsi="Arial" w:cs="Arial"/>
          <w:noProof/>
          <w:sz w:val="22"/>
          <w:lang w:eastAsia="zh-CN"/>
        </w:rPr>
        <w:t xml:space="preserve"> (2019)</w:t>
      </w:r>
      <w:r>
        <w:rPr>
          <w:rFonts w:ascii="Arial" w:eastAsia="SimSun" w:hAnsi="Arial" w:cs="Arial"/>
          <w:noProof/>
          <w:sz w:val="22"/>
          <w:lang w:eastAsia="zh-CN"/>
        </w:rPr>
        <w:t>.</w:t>
      </w:r>
      <w:r w:rsidRPr="0066116F">
        <w:rPr>
          <w:rFonts w:ascii="Arial" w:eastAsia="SimSun" w:hAnsi="Arial" w:cs="Arial"/>
          <w:noProof/>
          <w:sz w:val="22"/>
          <w:lang w:eastAsia="zh-CN"/>
        </w:rPr>
        <w:t xml:space="preserve"> </w:t>
      </w:r>
    </w:p>
    <w:p w14:paraId="0A94C976" w14:textId="0E642C35" w:rsidR="002D6333" w:rsidRPr="00475F92" w:rsidRDefault="007445A5" w:rsidP="00C64C1E">
      <w:pPr>
        <w:pStyle w:val="ListParagraph"/>
        <w:jc w:val="both"/>
        <w:rPr>
          <w:rFonts w:ascii="Arial" w:eastAsia="SimSun" w:hAnsi="Arial" w:cs="Arial"/>
          <w:noProof/>
          <w:sz w:val="22"/>
          <w:lang w:eastAsia="zh-CN"/>
        </w:rPr>
      </w:pPr>
      <w:r w:rsidRPr="00475F92">
        <w:rPr>
          <w:rFonts w:ascii="Arial" w:eastAsia="SimSun" w:hAnsi="Arial" w:cs="Arial"/>
          <w:noProof/>
          <w:sz w:val="22"/>
          <w:lang w:eastAsia="zh-CN"/>
        </w:rPr>
        <w:t>______________________________________________________________</w:t>
      </w:r>
    </w:p>
    <w:p w14:paraId="1D59A819" w14:textId="6CF80493" w:rsidR="002D6333" w:rsidRPr="00475F92" w:rsidRDefault="00EC6E81" w:rsidP="00C64C1E">
      <w:pPr>
        <w:ind w:left="2160" w:hanging="2160"/>
        <w:rPr>
          <w:rFonts w:ascii="Arial" w:eastAsia="SimSun" w:hAnsi="Arial" w:cs="Arial"/>
          <w:b/>
          <w:lang w:eastAsia="zh-CN"/>
        </w:rPr>
      </w:pPr>
      <w:r w:rsidRPr="00475F92">
        <w:rPr>
          <w:rFonts w:ascii="Arial" w:hAnsi="Arial" w:cs="Arial"/>
          <w:noProof/>
          <w:lang w:eastAsia="zh-CN"/>
        </w:rPr>
        <w:fldChar w:fldCharType="end"/>
      </w:r>
      <w:bookmarkEnd w:id="4"/>
      <w:r w:rsidR="002D6333" w:rsidRPr="00475F92">
        <w:rPr>
          <w:rFonts w:ascii="Arial" w:eastAsia="SimSun" w:hAnsi="Arial" w:cs="Arial"/>
          <w:b/>
          <w:lang w:eastAsia="zh-CN"/>
        </w:rPr>
        <w:t>Awards</w:t>
      </w:r>
      <w:r w:rsidR="002D6333" w:rsidRPr="00CD0C3B">
        <w:rPr>
          <w:rFonts w:ascii="Arial" w:eastAsia="SimSun" w:hAnsi="Arial" w:cs="Arial"/>
          <w:b/>
          <w:lang w:eastAsia="zh-CN"/>
        </w:rPr>
        <w:fldChar w:fldCharType="begin"/>
      </w:r>
      <w:r w:rsidR="002D6333" w:rsidRPr="00475F92">
        <w:rPr>
          <w:rFonts w:ascii="Arial" w:eastAsia="SimSun" w:hAnsi="Arial" w:cs="Arial"/>
          <w:b/>
          <w:lang w:eastAsia="zh-CN"/>
        </w:rPr>
        <w:instrText xml:space="preserve"> HYPERLINK "https://www.a-star.edu.sg/Scholarships/For-Graduate-Studies/Singapore-International-Graduate-Award-SINGA" </w:instrText>
      </w:r>
      <w:r w:rsidR="002D6333" w:rsidRPr="00CD0C3B">
        <w:rPr>
          <w:rFonts w:ascii="Arial" w:eastAsia="SimSun" w:hAnsi="Arial" w:cs="Arial"/>
          <w:b/>
          <w:lang w:eastAsia="zh-CN"/>
        </w:rPr>
        <w:fldChar w:fldCharType="separate"/>
      </w:r>
    </w:p>
    <w:p w14:paraId="13928B0C" w14:textId="64FFE326" w:rsidR="002D6333" w:rsidRPr="00CD0C3B" w:rsidRDefault="002D6333" w:rsidP="00C64C1E">
      <w:pPr>
        <w:pStyle w:val="EndNoteBibliography"/>
        <w:numPr>
          <w:ilvl w:val="0"/>
          <w:numId w:val="42"/>
        </w:numPr>
        <w:ind w:left="567" w:hanging="283"/>
        <w:jc w:val="both"/>
        <w:rPr>
          <w:rFonts w:asciiTheme="minorBidi" w:hAnsiTheme="minorBidi" w:cstheme="minorBidi"/>
          <w:sz w:val="22"/>
          <w:szCs w:val="22"/>
        </w:rPr>
      </w:pPr>
      <w:r w:rsidRPr="00CD0C3B">
        <w:rPr>
          <w:rFonts w:asciiTheme="minorBidi" w:hAnsiTheme="minorBidi" w:cstheme="minorBidi"/>
          <w:sz w:val="22"/>
          <w:szCs w:val="22"/>
        </w:rPr>
        <w:t>Singapore International Graduate Award (SINGA)</w:t>
      </w:r>
      <w:r w:rsidR="007F52FE">
        <w:rPr>
          <w:rFonts w:asciiTheme="minorBidi" w:hAnsiTheme="minorBidi" w:cstheme="minorBidi"/>
          <w:sz w:val="22"/>
          <w:szCs w:val="22"/>
        </w:rPr>
        <w:t>.</w:t>
      </w:r>
    </w:p>
    <w:p w14:paraId="54979791" w14:textId="1A6AC2B2" w:rsidR="007F52FE" w:rsidRDefault="002D6333" w:rsidP="007F52FE">
      <w:pPr>
        <w:pStyle w:val="EndNoteBibliography"/>
        <w:numPr>
          <w:ilvl w:val="0"/>
          <w:numId w:val="42"/>
        </w:numPr>
        <w:ind w:left="567" w:hanging="283"/>
        <w:jc w:val="both"/>
        <w:rPr>
          <w:rFonts w:asciiTheme="minorBidi" w:hAnsiTheme="minorBidi" w:cstheme="minorBidi"/>
          <w:sz w:val="22"/>
          <w:szCs w:val="22"/>
        </w:rPr>
      </w:pPr>
      <w:r w:rsidRPr="00CD0C3B">
        <w:rPr>
          <w:lang w:eastAsia="zh-CN"/>
        </w:rPr>
        <w:fldChar w:fldCharType="end"/>
      </w:r>
      <w:r w:rsidR="007F52FE" w:rsidRPr="007F52FE">
        <w:rPr>
          <w:rFonts w:asciiTheme="minorBidi" w:hAnsiTheme="minorBidi" w:cstheme="minorBidi"/>
          <w:sz w:val="22"/>
          <w:szCs w:val="22"/>
        </w:rPr>
        <w:t>5th Year Research Grant</w:t>
      </w:r>
      <w:r w:rsidR="007F52FE">
        <w:rPr>
          <w:rFonts w:asciiTheme="minorBidi" w:hAnsiTheme="minorBidi" w:cstheme="minorBidi"/>
          <w:sz w:val="22"/>
          <w:szCs w:val="22"/>
        </w:rPr>
        <w:t>, DBS,NUS, Singapore.</w:t>
      </w:r>
    </w:p>
    <w:p w14:paraId="0CBBD7BF" w14:textId="4107FB83" w:rsidR="00A73398" w:rsidRDefault="00A73398" w:rsidP="00A73398">
      <w:pPr>
        <w:pStyle w:val="EndNoteBibliography"/>
        <w:ind w:left="567"/>
        <w:jc w:val="both"/>
        <w:rPr>
          <w:rFonts w:asciiTheme="minorBidi" w:hAnsiTheme="minorBidi" w:cstheme="minorBidi"/>
          <w:sz w:val="22"/>
          <w:szCs w:val="22"/>
        </w:rPr>
      </w:pPr>
      <w:r>
        <w:rPr>
          <w:rFonts w:asciiTheme="minorBidi" w:hAnsiTheme="minorBidi" w:cstheme="minorBidi"/>
          <w:sz w:val="22"/>
          <w:szCs w:val="22"/>
        </w:rPr>
        <w:t>______________________________________________________________</w:t>
      </w:r>
    </w:p>
    <w:p w14:paraId="0C37FF05" w14:textId="5B3F079B" w:rsidR="001464B2" w:rsidRPr="001464B2" w:rsidRDefault="001464B2" w:rsidP="001464B2">
      <w:pPr>
        <w:rPr>
          <w:lang w:eastAsia="zh-CN"/>
        </w:rPr>
      </w:pPr>
    </w:p>
    <w:p w14:paraId="1C13A645" w14:textId="38DE5A31" w:rsidR="001464B2" w:rsidRDefault="001464B2" w:rsidP="001464B2">
      <w:pPr>
        <w:rPr>
          <w:rFonts w:ascii="Arial" w:hAnsi="Arial" w:cs="Arial"/>
          <w:lang w:eastAsia="zh-CN"/>
        </w:rPr>
      </w:pPr>
    </w:p>
    <w:p w14:paraId="4536DB53" w14:textId="6108B1C8" w:rsidR="001464B2" w:rsidRPr="001464B2" w:rsidRDefault="001464B2" w:rsidP="001464B2">
      <w:pPr>
        <w:tabs>
          <w:tab w:val="left" w:pos="5712"/>
        </w:tabs>
        <w:rPr>
          <w:lang w:eastAsia="zh-CN"/>
        </w:rPr>
      </w:pPr>
      <w:r>
        <w:rPr>
          <w:lang w:eastAsia="zh-CN"/>
        </w:rPr>
        <w:tab/>
      </w:r>
    </w:p>
    <w:sectPr w:rsidR="001464B2" w:rsidRPr="001464B2" w:rsidSect="003946FF">
      <w:footerReference w:type="default" r:id="rId11"/>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58B1" w14:textId="77777777" w:rsidR="000D787E" w:rsidRDefault="000D787E">
      <w:r>
        <w:separator/>
      </w:r>
    </w:p>
  </w:endnote>
  <w:endnote w:type="continuationSeparator" w:id="0">
    <w:p w14:paraId="7D3AA2D9" w14:textId="77777777" w:rsidR="000D787E" w:rsidRDefault="000D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IDFont+F3">
    <w:altName w:val="Yu Gothic"/>
    <w:panose1 w:val="00000000000000000000"/>
    <w:charset w:val="A1"/>
    <w:family w:val="auto"/>
    <w:notTrueType/>
    <w:pitch w:val="default"/>
    <w:sig w:usb0="00000081" w:usb1="00000000" w:usb2="00000000" w:usb3="00000000" w:csb0="00000008" w:csb1="00000000"/>
  </w:font>
  <w:font w:name="CIDFont+F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F83A" w14:textId="77777777" w:rsidR="000D5FAA" w:rsidRDefault="000D5FAA">
    <w:pPr>
      <w:pStyle w:val="Footer"/>
      <w:jc w:val="center"/>
    </w:pPr>
  </w:p>
  <w:p w14:paraId="6E109BDD" w14:textId="77777777" w:rsidR="00460A34" w:rsidRDefault="00460A34">
    <w:pPr>
      <w:jc w:val="center"/>
      <w:rPr>
        <w:rFonts w:ascii="Verdana" w:hAnsi="Verdana"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930A" w14:textId="77777777" w:rsidR="000D787E" w:rsidRDefault="000D787E">
      <w:r>
        <w:separator/>
      </w:r>
    </w:p>
  </w:footnote>
  <w:footnote w:type="continuationSeparator" w:id="0">
    <w:p w14:paraId="18247EDE" w14:textId="77777777" w:rsidR="000D787E" w:rsidRDefault="000D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2"/>
      </v:shape>
    </w:pict>
  </w:numPicBullet>
  <w:abstractNum w:abstractNumId="0" w15:restartNumberingAfterBreak="0">
    <w:nsid w:val="02D37651"/>
    <w:multiLevelType w:val="hybridMultilevel"/>
    <w:tmpl w:val="8DF8D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BFC"/>
    <w:multiLevelType w:val="hybridMultilevel"/>
    <w:tmpl w:val="E5A80F08"/>
    <w:lvl w:ilvl="0" w:tplc="4B00A8A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8D0DB4"/>
    <w:multiLevelType w:val="hybridMultilevel"/>
    <w:tmpl w:val="DAAA3088"/>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644"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0D4206"/>
    <w:multiLevelType w:val="hybridMultilevel"/>
    <w:tmpl w:val="66207944"/>
    <w:lvl w:ilvl="0" w:tplc="48090001">
      <w:start w:val="1"/>
      <w:numFmt w:val="bullet"/>
      <w:lvlText w:val=""/>
      <w:lvlJc w:val="left"/>
      <w:pPr>
        <w:ind w:left="786" w:hanging="360"/>
      </w:pPr>
      <w:rPr>
        <w:rFonts w:ascii="Symbol" w:hAnsi="Symbol" w:hint="default"/>
      </w:rPr>
    </w:lvl>
    <w:lvl w:ilvl="1" w:tplc="48090003" w:tentative="1">
      <w:start w:val="1"/>
      <w:numFmt w:val="bullet"/>
      <w:lvlText w:val="o"/>
      <w:lvlJc w:val="left"/>
      <w:pPr>
        <w:ind w:left="1506" w:hanging="360"/>
      </w:pPr>
      <w:rPr>
        <w:rFonts w:ascii="Courier New" w:hAnsi="Courier New" w:cs="Courier New" w:hint="default"/>
      </w:rPr>
    </w:lvl>
    <w:lvl w:ilvl="2" w:tplc="48090005" w:tentative="1">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4" w15:restartNumberingAfterBreak="0">
    <w:nsid w:val="12BB3DBF"/>
    <w:multiLevelType w:val="hybridMultilevel"/>
    <w:tmpl w:val="FDAAFC90"/>
    <w:lvl w:ilvl="0" w:tplc="ED22E988">
      <w:start w:val="1"/>
      <w:numFmt w:val="bullet"/>
      <w:lvlText w:val="•"/>
      <w:lvlJc w:val="left"/>
      <w:pPr>
        <w:tabs>
          <w:tab w:val="num" w:pos="720"/>
        </w:tabs>
        <w:ind w:left="720" w:hanging="360"/>
      </w:pPr>
      <w:rPr>
        <w:rFonts w:ascii="Times New Roman" w:hAnsi="Times New Roman" w:hint="default"/>
      </w:rPr>
    </w:lvl>
    <w:lvl w:ilvl="1" w:tplc="9F1A573A" w:tentative="1">
      <w:start w:val="1"/>
      <w:numFmt w:val="bullet"/>
      <w:lvlText w:val="•"/>
      <w:lvlJc w:val="left"/>
      <w:pPr>
        <w:tabs>
          <w:tab w:val="num" w:pos="1440"/>
        </w:tabs>
        <w:ind w:left="1440" w:hanging="360"/>
      </w:pPr>
      <w:rPr>
        <w:rFonts w:ascii="Times New Roman" w:hAnsi="Times New Roman" w:hint="default"/>
      </w:rPr>
    </w:lvl>
    <w:lvl w:ilvl="2" w:tplc="E8C46BA0" w:tentative="1">
      <w:start w:val="1"/>
      <w:numFmt w:val="bullet"/>
      <w:lvlText w:val="•"/>
      <w:lvlJc w:val="left"/>
      <w:pPr>
        <w:tabs>
          <w:tab w:val="num" w:pos="2160"/>
        </w:tabs>
        <w:ind w:left="2160" w:hanging="360"/>
      </w:pPr>
      <w:rPr>
        <w:rFonts w:ascii="Times New Roman" w:hAnsi="Times New Roman" w:hint="default"/>
      </w:rPr>
    </w:lvl>
    <w:lvl w:ilvl="3" w:tplc="7054B402" w:tentative="1">
      <w:start w:val="1"/>
      <w:numFmt w:val="bullet"/>
      <w:lvlText w:val="•"/>
      <w:lvlJc w:val="left"/>
      <w:pPr>
        <w:tabs>
          <w:tab w:val="num" w:pos="2880"/>
        </w:tabs>
        <w:ind w:left="2880" w:hanging="360"/>
      </w:pPr>
      <w:rPr>
        <w:rFonts w:ascii="Times New Roman" w:hAnsi="Times New Roman" w:hint="default"/>
      </w:rPr>
    </w:lvl>
    <w:lvl w:ilvl="4" w:tplc="447E1E44" w:tentative="1">
      <w:start w:val="1"/>
      <w:numFmt w:val="bullet"/>
      <w:lvlText w:val="•"/>
      <w:lvlJc w:val="left"/>
      <w:pPr>
        <w:tabs>
          <w:tab w:val="num" w:pos="3600"/>
        </w:tabs>
        <w:ind w:left="3600" w:hanging="360"/>
      </w:pPr>
      <w:rPr>
        <w:rFonts w:ascii="Times New Roman" w:hAnsi="Times New Roman" w:hint="default"/>
      </w:rPr>
    </w:lvl>
    <w:lvl w:ilvl="5" w:tplc="8A4AE2AC" w:tentative="1">
      <w:start w:val="1"/>
      <w:numFmt w:val="bullet"/>
      <w:lvlText w:val="•"/>
      <w:lvlJc w:val="left"/>
      <w:pPr>
        <w:tabs>
          <w:tab w:val="num" w:pos="4320"/>
        </w:tabs>
        <w:ind w:left="4320" w:hanging="360"/>
      </w:pPr>
      <w:rPr>
        <w:rFonts w:ascii="Times New Roman" w:hAnsi="Times New Roman" w:hint="default"/>
      </w:rPr>
    </w:lvl>
    <w:lvl w:ilvl="6" w:tplc="70E47DB0" w:tentative="1">
      <w:start w:val="1"/>
      <w:numFmt w:val="bullet"/>
      <w:lvlText w:val="•"/>
      <w:lvlJc w:val="left"/>
      <w:pPr>
        <w:tabs>
          <w:tab w:val="num" w:pos="5040"/>
        </w:tabs>
        <w:ind w:left="5040" w:hanging="360"/>
      </w:pPr>
      <w:rPr>
        <w:rFonts w:ascii="Times New Roman" w:hAnsi="Times New Roman" w:hint="default"/>
      </w:rPr>
    </w:lvl>
    <w:lvl w:ilvl="7" w:tplc="4310196A" w:tentative="1">
      <w:start w:val="1"/>
      <w:numFmt w:val="bullet"/>
      <w:lvlText w:val="•"/>
      <w:lvlJc w:val="left"/>
      <w:pPr>
        <w:tabs>
          <w:tab w:val="num" w:pos="5760"/>
        </w:tabs>
        <w:ind w:left="5760" w:hanging="360"/>
      </w:pPr>
      <w:rPr>
        <w:rFonts w:ascii="Times New Roman" w:hAnsi="Times New Roman" w:hint="default"/>
      </w:rPr>
    </w:lvl>
    <w:lvl w:ilvl="8" w:tplc="37A04C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6C45E2"/>
    <w:multiLevelType w:val="hybridMultilevel"/>
    <w:tmpl w:val="44D29268"/>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D06CB"/>
    <w:multiLevelType w:val="hybridMultilevel"/>
    <w:tmpl w:val="3B1AC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82DA4"/>
    <w:multiLevelType w:val="hybridMultilevel"/>
    <w:tmpl w:val="5A7E1F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C17B6"/>
    <w:multiLevelType w:val="hybridMultilevel"/>
    <w:tmpl w:val="F6604A84"/>
    <w:lvl w:ilvl="0" w:tplc="48090001">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827A1"/>
    <w:multiLevelType w:val="hybridMultilevel"/>
    <w:tmpl w:val="FBF0B0B6"/>
    <w:lvl w:ilvl="0" w:tplc="7F8CB39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9FA18CF"/>
    <w:multiLevelType w:val="hybridMultilevel"/>
    <w:tmpl w:val="669CF74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2A4E3BEB"/>
    <w:multiLevelType w:val="hybridMultilevel"/>
    <w:tmpl w:val="004A8F24"/>
    <w:lvl w:ilvl="0" w:tplc="48090001">
      <w:start w:val="1"/>
      <w:numFmt w:val="bullet"/>
      <w:lvlText w:val=""/>
      <w:lvlJc w:val="left"/>
      <w:pPr>
        <w:ind w:left="1637" w:hanging="360"/>
      </w:pPr>
      <w:rPr>
        <w:rFonts w:ascii="Symbol" w:hAnsi="Symbol" w:hint="default"/>
      </w:rPr>
    </w:lvl>
    <w:lvl w:ilvl="1" w:tplc="48090003" w:tentative="1">
      <w:start w:val="1"/>
      <w:numFmt w:val="bullet"/>
      <w:lvlText w:val="o"/>
      <w:lvlJc w:val="left"/>
      <w:pPr>
        <w:ind w:left="2357" w:hanging="360"/>
      </w:pPr>
      <w:rPr>
        <w:rFonts w:ascii="Courier New" w:hAnsi="Courier New" w:cs="Courier New" w:hint="default"/>
      </w:rPr>
    </w:lvl>
    <w:lvl w:ilvl="2" w:tplc="48090005" w:tentative="1">
      <w:start w:val="1"/>
      <w:numFmt w:val="bullet"/>
      <w:lvlText w:val=""/>
      <w:lvlJc w:val="left"/>
      <w:pPr>
        <w:ind w:left="3077" w:hanging="360"/>
      </w:pPr>
      <w:rPr>
        <w:rFonts w:ascii="Wingdings" w:hAnsi="Wingdings" w:hint="default"/>
      </w:rPr>
    </w:lvl>
    <w:lvl w:ilvl="3" w:tplc="48090001" w:tentative="1">
      <w:start w:val="1"/>
      <w:numFmt w:val="bullet"/>
      <w:lvlText w:val=""/>
      <w:lvlJc w:val="left"/>
      <w:pPr>
        <w:ind w:left="3797" w:hanging="360"/>
      </w:pPr>
      <w:rPr>
        <w:rFonts w:ascii="Symbol" w:hAnsi="Symbol" w:hint="default"/>
      </w:rPr>
    </w:lvl>
    <w:lvl w:ilvl="4" w:tplc="48090003" w:tentative="1">
      <w:start w:val="1"/>
      <w:numFmt w:val="bullet"/>
      <w:lvlText w:val="o"/>
      <w:lvlJc w:val="left"/>
      <w:pPr>
        <w:ind w:left="4517" w:hanging="360"/>
      </w:pPr>
      <w:rPr>
        <w:rFonts w:ascii="Courier New" w:hAnsi="Courier New" w:cs="Courier New" w:hint="default"/>
      </w:rPr>
    </w:lvl>
    <w:lvl w:ilvl="5" w:tplc="48090005" w:tentative="1">
      <w:start w:val="1"/>
      <w:numFmt w:val="bullet"/>
      <w:lvlText w:val=""/>
      <w:lvlJc w:val="left"/>
      <w:pPr>
        <w:ind w:left="5237" w:hanging="360"/>
      </w:pPr>
      <w:rPr>
        <w:rFonts w:ascii="Wingdings" w:hAnsi="Wingdings" w:hint="default"/>
      </w:rPr>
    </w:lvl>
    <w:lvl w:ilvl="6" w:tplc="48090001" w:tentative="1">
      <w:start w:val="1"/>
      <w:numFmt w:val="bullet"/>
      <w:lvlText w:val=""/>
      <w:lvlJc w:val="left"/>
      <w:pPr>
        <w:ind w:left="5957" w:hanging="360"/>
      </w:pPr>
      <w:rPr>
        <w:rFonts w:ascii="Symbol" w:hAnsi="Symbol" w:hint="default"/>
      </w:rPr>
    </w:lvl>
    <w:lvl w:ilvl="7" w:tplc="48090003" w:tentative="1">
      <w:start w:val="1"/>
      <w:numFmt w:val="bullet"/>
      <w:lvlText w:val="o"/>
      <w:lvlJc w:val="left"/>
      <w:pPr>
        <w:ind w:left="6677" w:hanging="360"/>
      </w:pPr>
      <w:rPr>
        <w:rFonts w:ascii="Courier New" w:hAnsi="Courier New" w:cs="Courier New" w:hint="default"/>
      </w:rPr>
    </w:lvl>
    <w:lvl w:ilvl="8" w:tplc="48090005" w:tentative="1">
      <w:start w:val="1"/>
      <w:numFmt w:val="bullet"/>
      <w:lvlText w:val=""/>
      <w:lvlJc w:val="left"/>
      <w:pPr>
        <w:ind w:left="7397" w:hanging="360"/>
      </w:pPr>
      <w:rPr>
        <w:rFonts w:ascii="Wingdings" w:hAnsi="Wingdings" w:hint="default"/>
      </w:rPr>
    </w:lvl>
  </w:abstractNum>
  <w:abstractNum w:abstractNumId="12" w15:restartNumberingAfterBreak="0">
    <w:nsid w:val="2EF23FA7"/>
    <w:multiLevelType w:val="hybridMultilevel"/>
    <w:tmpl w:val="2FE23F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B554A"/>
    <w:multiLevelType w:val="hybridMultilevel"/>
    <w:tmpl w:val="50B0E2CA"/>
    <w:lvl w:ilvl="0" w:tplc="1EF29DD8">
      <w:start w:val="1"/>
      <w:numFmt w:val="decimal"/>
      <w:lvlText w:val="%1."/>
      <w:lvlJc w:val="left"/>
      <w:pPr>
        <w:ind w:left="720" w:hanging="360"/>
      </w:pPr>
      <w:rPr>
        <w:rFonts w:hint="default"/>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27320B2"/>
    <w:multiLevelType w:val="hybridMultilevel"/>
    <w:tmpl w:val="7936B11C"/>
    <w:lvl w:ilvl="0" w:tplc="FC04E2A6">
      <w:start w:val="1"/>
      <w:numFmt w:val="decimal"/>
      <w:lvlText w:val="%1."/>
      <w:lvlJc w:val="left"/>
      <w:pPr>
        <w:ind w:left="1170" w:hanging="360"/>
      </w:pPr>
      <w:rPr>
        <w:rFonts w:hint="default"/>
      </w:rPr>
    </w:lvl>
    <w:lvl w:ilvl="1" w:tplc="48090019" w:tentative="1">
      <w:start w:val="1"/>
      <w:numFmt w:val="lowerLetter"/>
      <w:lvlText w:val="%2."/>
      <w:lvlJc w:val="left"/>
      <w:pPr>
        <w:ind w:left="1890" w:hanging="360"/>
      </w:pPr>
    </w:lvl>
    <w:lvl w:ilvl="2" w:tplc="4809001B" w:tentative="1">
      <w:start w:val="1"/>
      <w:numFmt w:val="lowerRoman"/>
      <w:lvlText w:val="%3."/>
      <w:lvlJc w:val="right"/>
      <w:pPr>
        <w:ind w:left="2610" w:hanging="180"/>
      </w:pPr>
    </w:lvl>
    <w:lvl w:ilvl="3" w:tplc="4809000F" w:tentative="1">
      <w:start w:val="1"/>
      <w:numFmt w:val="decimal"/>
      <w:lvlText w:val="%4."/>
      <w:lvlJc w:val="left"/>
      <w:pPr>
        <w:ind w:left="3330" w:hanging="360"/>
      </w:pPr>
    </w:lvl>
    <w:lvl w:ilvl="4" w:tplc="48090019" w:tentative="1">
      <w:start w:val="1"/>
      <w:numFmt w:val="lowerLetter"/>
      <w:lvlText w:val="%5."/>
      <w:lvlJc w:val="left"/>
      <w:pPr>
        <w:ind w:left="4050" w:hanging="360"/>
      </w:pPr>
    </w:lvl>
    <w:lvl w:ilvl="5" w:tplc="4809001B" w:tentative="1">
      <w:start w:val="1"/>
      <w:numFmt w:val="lowerRoman"/>
      <w:lvlText w:val="%6."/>
      <w:lvlJc w:val="right"/>
      <w:pPr>
        <w:ind w:left="4770" w:hanging="180"/>
      </w:pPr>
    </w:lvl>
    <w:lvl w:ilvl="6" w:tplc="4809000F" w:tentative="1">
      <w:start w:val="1"/>
      <w:numFmt w:val="decimal"/>
      <w:lvlText w:val="%7."/>
      <w:lvlJc w:val="left"/>
      <w:pPr>
        <w:ind w:left="5490" w:hanging="360"/>
      </w:pPr>
    </w:lvl>
    <w:lvl w:ilvl="7" w:tplc="48090019" w:tentative="1">
      <w:start w:val="1"/>
      <w:numFmt w:val="lowerLetter"/>
      <w:lvlText w:val="%8."/>
      <w:lvlJc w:val="left"/>
      <w:pPr>
        <w:ind w:left="6210" w:hanging="360"/>
      </w:pPr>
    </w:lvl>
    <w:lvl w:ilvl="8" w:tplc="4809001B" w:tentative="1">
      <w:start w:val="1"/>
      <w:numFmt w:val="lowerRoman"/>
      <w:lvlText w:val="%9."/>
      <w:lvlJc w:val="right"/>
      <w:pPr>
        <w:ind w:left="6930" w:hanging="180"/>
      </w:pPr>
    </w:lvl>
  </w:abstractNum>
  <w:abstractNum w:abstractNumId="15" w15:restartNumberingAfterBreak="0">
    <w:nsid w:val="32FC3E04"/>
    <w:multiLevelType w:val="hybridMultilevel"/>
    <w:tmpl w:val="20640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E65BB"/>
    <w:multiLevelType w:val="hybridMultilevel"/>
    <w:tmpl w:val="E10C1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B3B25"/>
    <w:multiLevelType w:val="hybridMultilevel"/>
    <w:tmpl w:val="A5E4B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17E4E"/>
    <w:multiLevelType w:val="hybridMultilevel"/>
    <w:tmpl w:val="78828070"/>
    <w:lvl w:ilvl="0" w:tplc="95FA09FA">
      <w:start w:val="1"/>
      <w:numFmt w:val="decimal"/>
      <w:lvlText w:val="%1."/>
      <w:lvlJc w:val="left"/>
      <w:pPr>
        <w:tabs>
          <w:tab w:val="num" w:pos="720"/>
        </w:tabs>
        <w:ind w:left="720" w:hanging="360"/>
      </w:pPr>
    </w:lvl>
    <w:lvl w:ilvl="1" w:tplc="0102E376" w:tentative="1">
      <w:start w:val="1"/>
      <w:numFmt w:val="lowerLetter"/>
      <w:lvlText w:val="%2."/>
      <w:lvlJc w:val="left"/>
      <w:pPr>
        <w:tabs>
          <w:tab w:val="num" w:pos="1440"/>
        </w:tabs>
        <w:ind w:left="1440" w:hanging="360"/>
      </w:pPr>
    </w:lvl>
    <w:lvl w:ilvl="2" w:tplc="E2EAC02E" w:tentative="1">
      <w:start w:val="1"/>
      <w:numFmt w:val="lowerRoman"/>
      <w:lvlText w:val="%3."/>
      <w:lvlJc w:val="right"/>
      <w:pPr>
        <w:tabs>
          <w:tab w:val="num" w:pos="2160"/>
        </w:tabs>
        <w:ind w:left="2160" w:hanging="180"/>
      </w:pPr>
    </w:lvl>
    <w:lvl w:ilvl="3" w:tplc="3CCA6F88" w:tentative="1">
      <w:start w:val="1"/>
      <w:numFmt w:val="decimal"/>
      <w:lvlText w:val="%4."/>
      <w:lvlJc w:val="left"/>
      <w:pPr>
        <w:tabs>
          <w:tab w:val="num" w:pos="2880"/>
        </w:tabs>
        <w:ind w:left="2880" w:hanging="360"/>
      </w:pPr>
    </w:lvl>
    <w:lvl w:ilvl="4" w:tplc="4AC26D5E" w:tentative="1">
      <w:start w:val="1"/>
      <w:numFmt w:val="lowerLetter"/>
      <w:lvlText w:val="%5."/>
      <w:lvlJc w:val="left"/>
      <w:pPr>
        <w:tabs>
          <w:tab w:val="num" w:pos="3600"/>
        </w:tabs>
        <w:ind w:left="3600" w:hanging="360"/>
      </w:pPr>
    </w:lvl>
    <w:lvl w:ilvl="5" w:tplc="26501398" w:tentative="1">
      <w:start w:val="1"/>
      <w:numFmt w:val="lowerRoman"/>
      <w:lvlText w:val="%6."/>
      <w:lvlJc w:val="right"/>
      <w:pPr>
        <w:tabs>
          <w:tab w:val="num" w:pos="4320"/>
        </w:tabs>
        <w:ind w:left="4320" w:hanging="180"/>
      </w:pPr>
    </w:lvl>
    <w:lvl w:ilvl="6" w:tplc="263C4592" w:tentative="1">
      <w:start w:val="1"/>
      <w:numFmt w:val="decimal"/>
      <w:lvlText w:val="%7."/>
      <w:lvlJc w:val="left"/>
      <w:pPr>
        <w:tabs>
          <w:tab w:val="num" w:pos="5040"/>
        </w:tabs>
        <w:ind w:left="5040" w:hanging="360"/>
      </w:pPr>
    </w:lvl>
    <w:lvl w:ilvl="7" w:tplc="446075BA" w:tentative="1">
      <w:start w:val="1"/>
      <w:numFmt w:val="lowerLetter"/>
      <w:lvlText w:val="%8."/>
      <w:lvlJc w:val="left"/>
      <w:pPr>
        <w:tabs>
          <w:tab w:val="num" w:pos="5760"/>
        </w:tabs>
        <w:ind w:left="5760" w:hanging="360"/>
      </w:pPr>
    </w:lvl>
    <w:lvl w:ilvl="8" w:tplc="F2A67D3C" w:tentative="1">
      <w:start w:val="1"/>
      <w:numFmt w:val="lowerRoman"/>
      <w:lvlText w:val="%9."/>
      <w:lvlJc w:val="right"/>
      <w:pPr>
        <w:tabs>
          <w:tab w:val="num" w:pos="6480"/>
        </w:tabs>
        <w:ind w:left="6480" w:hanging="180"/>
      </w:pPr>
    </w:lvl>
  </w:abstractNum>
  <w:abstractNum w:abstractNumId="19" w15:restartNumberingAfterBreak="0">
    <w:nsid w:val="3D7912F0"/>
    <w:multiLevelType w:val="hybridMultilevel"/>
    <w:tmpl w:val="040C7A7E"/>
    <w:lvl w:ilvl="0" w:tplc="4809000F">
      <w:start w:val="1"/>
      <w:numFmt w:val="decimal"/>
      <w:lvlText w:val="%1."/>
      <w:lvlJc w:val="left"/>
      <w:pPr>
        <w:ind w:left="360" w:hanging="360"/>
      </w:pPr>
      <w:rPr>
        <w:rFonts w:hint="default"/>
        <w:sz w:val="18"/>
        <w:szCs w:val="1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DDF49A0"/>
    <w:multiLevelType w:val="hybridMultilevel"/>
    <w:tmpl w:val="6E005FB8"/>
    <w:lvl w:ilvl="0" w:tplc="789C6E9A">
      <w:start w:val="1"/>
      <w:numFmt w:val="decimal"/>
      <w:lvlText w:val="%1."/>
      <w:lvlJc w:val="left"/>
      <w:pPr>
        <w:ind w:left="644" w:hanging="360"/>
      </w:pPr>
      <w:rPr>
        <w:rFonts w:ascii="Arial" w:eastAsia="PMingLiU" w:hAnsi="Arial" w:cs="Arial"/>
        <w:sz w:val="18"/>
        <w:szCs w:val="18"/>
      </w:rPr>
    </w:lvl>
    <w:lvl w:ilvl="1" w:tplc="04090003">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15:restartNumberingAfterBreak="0">
    <w:nsid w:val="41E35801"/>
    <w:multiLevelType w:val="hybridMultilevel"/>
    <w:tmpl w:val="8028DCEC"/>
    <w:lvl w:ilvl="0" w:tplc="C502952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1EA6CB3"/>
    <w:multiLevelType w:val="multilevel"/>
    <w:tmpl w:val="C6309DC0"/>
    <w:lvl w:ilvl="0">
      <w:start w:val="2011"/>
      <w:numFmt w:val="decimal"/>
      <w:lvlText w:val="%1"/>
      <w:lvlJc w:val="left"/>
      <w:pPr>
        <w:ind w:left="864" w:hanging="864"/>
      </w:pPr>
      <w:rPr>
        <w:rFonts w:hint="default"/>
        <w:b/>
      </w:rPr>
    </w:lvl>
    <w:lvl w:ilvl="1">
      <w:start w:val="8"/>
      <w:numFmt w:val="decimalZero"/>
      <w:lvlText w:val="%1.%2"/>
      <w:lvlJc w:val="left"/>
      <w:pPr>
        <w:ind w:left="864" w:hanging="864"/>
      </w:pPr>
      <w:rPr>
        <w:rFonts w:hint="default"/>
        <w:b/>
      </w:rPr>
    </w:lvl>
    <w:lvl w:ilvl="2">
      <w:start w:val="1"/>
      <w:numFmt w:val="decimal"/>
      <w:lvlText w:val="%1.%2.%3"/>
      <w:lvlJc w:val="left"/>
      <w:pPr>
        <w:ind w:left="864" w:hanging="864"/>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7B2441B"/>
    <w:multiLevelType w:val="hybridMultilevel"/>
    <w:tmpl w:val="256AA5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91DC3"/>
    <w:multiLevelType w:val="hybridMultilevel"/>
    <w:tmpl w:val="119CEDD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4FF06320"/>
    <w:multiLevelType w:val="hybridMultilevel"/>
    <w:tmpl w:val="3790E038"/>
    <w:lvl w:ilvl="0" w:tplc="E11EDB2E">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6" w15:restartNumberingAfterBreak="0">
    <w:nsid w:val="52B94AC5"/>
    <w:multiLevelType w:val="hybridMultilevel"/>
    <w:tmpl w:val="5074D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A0E67"/>
    <w:multiLevelType w:val="hybridMultilevel"/>
    <w:tmpl w:val="80FA649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5A9C550A"/>
    <w:multiLevelType w:val="multilevel"/>
    <w:tmpl w:val="624205D0"/>
    <w:lvl w:ilvl="0">
      <w:start w:val="2011"/>
      <w:numFmt w:val="decimal"/>
      <w:lvlText w:val="%1"/>
      <w:lvlJc w:val="left"/>
      <w:pPr>
        <w:ind w:left="864" w:hanging="864"/>
      </w:pPr>
      <w:rPr>
        <w:rFonts w:hint="default"/>
      </w:rPr>
    </w:lvl>
    <w:lvl w:ilvl="1">
      <w:start w:val="8"/>
      <w:numFmt w:val="decimalZero"/>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D74C30"/>
    <w:multiLevelType w:val="multilevel"/>
    <w:tmpl w:val="40BCD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135C14"/>
    <w:multiLevelType w:val="hybridMultilevel"/>
    <w:tmpl w:val="1BC6DDB0"/>
    <w:lvl w:ilvl="0" w:tplc="45A63CAC">
      <w:start w:val="1"/>
      <w:numFmt w:val="decimal"/>
      <w:lvlText w:val="%1."/>
      <w:lvlJc w:val="left"/>
      <w:pPr>
        <w:ind w:left="360" w:hanging="360"/>
      </w:pPr>
      <w:rPr>
        <w:rFonts w:ascii="Tahoma" w:hAnsi="Tahoma" w:cs="Tahoma" w:hint="default"/>
        <w:color w:val="222222"/>
        <w:sz w:val="21"/>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65D97EF0"/>
    <w:multiLevelType w:val="hybridMultilevel"/>
    <w:tmpl w:val="1BC6DDB0"/>
    <w:lvl w:ilvl="0" w:tplc="45A63CAC">
      <w:start w:val="1"/>
      <w:numFmt w:val="decimal"/>
      <w:lvlText w:val="%1."/>
      <w:lvlJc w:val="left"/>
      <w:pPr>
        <w:ind w:left="1080" w:hanging="360"/>
      </w:pPr>
      <w:rPr>
        <w:rFonts w:ascii="Tahoma" w:hAnsi="Tahoma" w:cs="Tahoma" w:hint="default"/>
        <w:color w:val="222222"/>
        <w:sz w:val="2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2" w15:restartNumberingAfterBreak="0">
    <w:nsid w:val="689F5C09"/>
    <w:multiLevelType w:val="hybridMultilevel"/>
    <w:tmpl w:val="0F76A8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91A677F"/>
    <w:multiLevelType w:val="hybridMultilevel"/>
    <w:tmpl w:val="8BDE6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930D0"/>
    <w:multiLevelType w:val="multilevel"/>
    <w:tmpl w:val="BBEA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201B4"/>
    <w:multiLevelType w:val="hybridMultilevel"/>
    <w:tmpl w:val="E0EA23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436EC"/>
    <w:multiLevelType w:val="hybridMultilevel"/>
    <w:tmpl w:val="9CF293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10E7EC4"/>
    <w:multiLevelType w:val="hybridMultilevel"/>
    <w:tmpl w:val="4F5C0DD0"/>
    <w:lvl w:ilvl="0" w:tplc="5606A8B2">
      <w:start w:val="1"/>
      <w:numFmt w:val="bullet"/>
      <w:lvlText w:val=""/>
      <w:lvlJc w:val="left"/>
      <w:pPr>
        <w:ind w:left="810" w:hanging="360"/>
      </w:pPr>
      <w:rPr>
        <w:rFonts w:ascii="Symbol" w:hAnsi="Symbol" w:hint="default"/>
        <w:sz w:val="18"/>
        <w:szCs w:val="1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72877A33"/>
    <w:multiLevelType w:val="hybridMultilevel"/>
    <w:tmpl w:val="69E84F02"/>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A0506"/>
    <w:multiLevelType w:val="hybridMultilevel"/>
    <w:tmpl w:val="3C7E322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43A18B0"/>
    <w:multiLevelType w:val="hybridMultilevel"/>
    <w:tmpl w:val="B3EAC30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44C63F4"/>
    <w:multiLevelType w:val="hybridMultilevel"/>
    <w:tmpl w:val="9842BA96"/>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87BED"/>
    <w:multiLevelType w:val="hybridMultilevel"/>
    <w:tmpl w:val="F0B6351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644"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AE60F41"/>
    <w:multiLevelType w:val="hybridMultilevel"/>
    <w:tmpl w:val="CA96929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4" w15:restartNumberingAfterBreak="0">
    <w:nsid w:val="7B943981"/>
    <w:multiLevelType w:val="hybridMultilevel"/>
    <w:tmpl w:val="B4385C70"/>
    <w:lvl w:ilvl="0" w:tplc="4BC2D20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C1B7A1A"/>
    <w:multiLevelType w:val="hybridMultilevel"/>
    <w:tmpl w:val="1F3C96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8F2D83"/>
    <w:multiLevelType w:val="hybridMultilevel"/>
    <w:tmpl w:val="19401AC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8"/>
  </w:num>
  <w:num w:numId="2">
    <w:abstractNumId w:val="40"/>
  </w:num>
  <w:num w:numId="3">
    <w:abstractNumId w:val="38"/>
  </w:num>
  <w:num w:numId="4">
    <w:abstractNumId w:val="41"/>
  </w:num>
  <w:num w:numId="5">
    <w:abstractNumId w:val="5"/>
  </w:num>
  <w:num w:numId="6">
    <w:abstractNumId w:val="10"/>
  </w:num>
  <w:num w:numId="7">
    <w:abstractNumId w:val="24"/>
  </w:num>
  <w:num w:numId="8">
    <w:abstractNumId w:val="26"/>
  </w:num>
  <w:num w:numId="9">
    <w:abstractNumId w:val="16"/>
  </w:num>
  <w:num w:numId="10">
    <w:abstractNumId w:val="15"/>
  </w:num>
  <w:num w:numId="11">
    <w:abstractNumId w:val="43"/>
  </w:num>
  <w:num w:numId="12">
    <w:abstractNumId w:val="0"/>
  </w:num>
  <w:num w:numId="13">
    <w:abstractNumId w:val="8"/>
  </w:num>
  <w:num w:numId="14">
    <w:abstractNumId w:val="12"/>
  </w:num>
  <w:num w:numId="15">
    <w:abstractNumId w:val="23"/>
  </w:num>
  <w:num w:numId="16">
    <w:abstractNumId w:val="45"/>
  </w:num>
  <w:num w:numId="17">
    <w:abstractNumId w:val="7"/>
  </w:num>
  <w:num w:numId="18">
    <w:abstractNumId w:val="35"/>
  </w:num>
  <w:num w:numId="19">
    <w:abstractNumId w:val="17"/>
  </w:num>
  <w:num w:numId="20">
    <w:abstractNumId w:val="6"/>
  </w:num>
  <w:num w:numId="21">
    <w:abstractNumId w:val="33"/>
  </w:num>
  <w:num w:numId="22">
    <w:abstractNumId w:val="37"/>
  </w:num>
  <w:num w:numId="23">
    <w:abstractNumId w:val="19"/>
  </w:num>
  <w:num w:numId="24">
    <w:abstractNumId w:val="31"/>
  </w:num>
  <w:num w:numId="25">
    <w:abstractNumId w:val="14"/>
  </w:num>
  <w:num w:numId="26">
    <w:abstractNumId w:val="30"/>
  </w:num>
  <w:num w:numId="27">
    <w:abstractNumId w:val="11"/>
  </w:num>
  <w:num w:numId="28">
    <w:abstractNumId w:val="3"/>
  </w:num>
  <w:num w:numId="29">
    <w:abstractNumId w:val="22"/>
  </w:num>
  <w:num w:numId="30">
    <w:abstractNumId w:val="28"/>
  </w:num>
  <w:num w:numId="31">
    <w:abstractNumId w:val="42"/>
  </w:num>
  <w:num w:numId="32">
    <w:abstractNumId w:val="2"/>
  </w:num>
  <w:num w:numId="33">
    <w:abstractNumId w:val="20"/>
  </w:num>
  <w:num w:numId="34">
    <w:abstractNumId w:val="36"/>
  </w:num>
  <w:num w:numId="35">
    <w:abstractNumId w:val="29"/>
  </w:num>
  <w:num w:numId="36">
    <w:abstractNumId w:val="32"/>
  </w:num>
  <w:num w:numId="37">
    <w:abstractNumId w:val="27"/>
  </w:num>
  <w:num w:numId="38">
    <w:abstractNumId w:val="46"/>
  </w:num>
  <w:num w:numId="39">
    <w:abstractNumId w:val="44"/>
  </w:num>
  <w:num w:numId="40">
    <w:abstractNumId w:val="39"/>
  </w:num>
  <w:num w:numId="41">
    <w:abstractNumId w:val="1"/>
  </w:num>
  <w:num w:numId="42">
    <w:abstractNumId w:val="25"/>
  </w:num>
  <w:num w:numId="43">
    <w:abstractNumId w:val="13"/>
  </w:num>
  <w:num w:numId="44">
    <w:abstractNumId w:val="9"/>
  </w:num>
  <w:num w:numId="45">
    <w:abstractNumId w:val="21"/>
  </w:num>
  <w:num w:numId="46">
    <w:abstractNumId w:val="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yMDIyAdIm5qamJko6SsGpxcWZ+XkgBcaWtQDCpks3LQ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f0a9vfndxdxiezwsapavt8959pw9p22zdv&quot;&gt;My EndNote Library&lt;record-ids&gt;&lt;item&gt;14&lt;/item&gt;&lt;/record-ids&gt;&lt;/item&gt;&lt;/Libraries&gt;"/>
  </w:docVars>
  <w:rsids>
    <w:rsidRoot w:val="0008513D"/>
    <w:rsid w:val="00000BE4"/>
    <w:rsid w:val="00013997"/>
    <w:rsid w:val="000149BE"/>
    <w:rsid w:val="00017AF1"/>
    <w:rsid w:val="00017C6A"/>
    <w:rsid w:val="000225B8"/>
    <w:rsid w:val="00022698"/>
    <w:rsid w:val="0002304A"/>
    <w:rsid w:val="00023690"/>
    <w:rsid w:val="00025E65"/>
    <w:rsid w:val="000276B6"/>
    <w:rsid w:val="000343D1"/>
    <w:rsid w:val="000361D3"/>
    <w:rsid w:val="00041655"/>
    <w:rsid w:val="0004223B"/>
    <w:rsid w:val="00043082"/>
    <w:rsid w:val="00043DF2"/>
    <w:rsid w:val="000446D3"/>
    <w:rsid w:val="00044F3A"/>
    <w:rsid w:val="000462E2"/>
    <w:rsid w:val="00051CAF"/>
    <w:rsid w:val="00051D2A"/>
    <w:rsid w:val="000531E8"/>
    <w:rsid w:val="000538DA"/>
    <w:rsid w:val="00055B5A"/>
    <w:rsid w:val="00060DA5"/>
    <w:rsid w:val="00064ECF"/>
    <w:rsid w:val="00070BF0"/>
    <w:rsid w:val="0007217A"/>
    <w:rsid w:val="00073BCE"/>
    <w:rsid w:val="000808AC"/>
    <w:rsid w:val="0008513D"/>
    <w:rsid w:val="0009159C"/>
    <w:rsid w:val="000936FB"/>
    <w:rsid w:val="000A09C8"/>
    <w:rsid w:val="000A21DD"/>
    <w:rsid w:val="000B320A"/>
    <w:rsid w:val="000B53A7"/>
    <w:rsid w:val="000B57B2"/>
    <w:rsid w:val="000C0C86"/>
    <w:rsid w:val="000C1ED6"/>
    <w:rsid w:val="000C2FA7"/>
    <w:rsid w:val="000C4F00"/>
    <w:rsid w:val="000C51B3"/>
    <w:rsid w:val="000C7318"/>
    <w:rsid w:val="000C7512"/>
    <w:rsid w:val="000D0031"/>
    <w:rsid w:val="000D0D26"/>
    <w:rsid w:val="000D0F23"/>
    <w:rsid w:val="000D1FEB"/>
    <w:rsid w:val="000D26F7"/>
    <w:rsid w:val="000D3CC3"/>
    <w:rsid w:val="000D5FAA"/>
    <w:rsid w:val="000D787E"/>
    <w:rsid w:val="000E2705"/>
    <w:rsid w:val="000E2D6A"/>
    <w:rsid w:val="000E3E34"/>
    <w:rsid w:val="000E4340"/>
    <w:rsid w:val="000E526E"/>
    <w:rsid w:val="000F6F67"/>
    <w:rsid w:val="001078BD"/>
    <w:rsid w:val="00111B12"/>
    <w:rsid w:val="001133BF"/>
    <w:rsid w:val="00113D9A"/>
    <w:rsid w:val="001152A1"/>
    <w:rsid w:val="00116B8B"/>
    <w:rsid w:val="001216AA"/>
    <w:rsid w:val="00130753"/>
    <w:rsid w:val="00132849"/>
    <w:rsid w:val="00135889"/>
    <w:rsid w:val="0013680B"/>
    <w:rsid w:val="00141A82"/>
    <w:rsid w:val="00141CCD"/>
    <w:rsid w:val="001460EC"/>
    <w:rsid w:val="001464B2"/>
    <w:rsid w:val="00146C80"/>
    <w:rsid w:val="001510D2"/>
    <w:rsid w:val="00152B15"/>
    <w:rsid w:val="001535D7"/>
    <w:rsid w:val="00161972"/>
    <w:rsid w:val="0016460F"/>
    <w:rsid w:val="0016582C"/>
    <w:rsid w:val="00166652"/>
    <w:rsid w:val="00167262"/>
    <w:rsid w:val="0018395B"/>
    <w:rsid w:val="00184BD8"/>
    <w:rsid w:val="001857FD"/>
    <w:rsid w:val="00192041"/>
    <w:rsid w:val="0019369F"/>
    <w:rsid w:val="001973CD"/>
    <w:rsid w:val="001A032D"/>
    <w:rsid w:val="001A17BF"/>
    <w:rsid w:val="001A39D6"/>
    <w:rsid w:val="001A5C94"/>
    <w:rsid w:val="001B25AD"/>
    <w:rsid w:val="001B28B6"/>
    <w:rsid w:val="001B35C6"/>
    <w:rsid w:val="001B3BC3"/>
    <w:rsid w:val="001C1065"/>
    <w:rsid w:val="001C66CA"/>
    <w:rsid w:val="001C73DE"/>
    <w:rsid w:val="001C7880"/>
    <w:rsid w:val="001C7F2D"/>
    <w:rsid w:val="001D1D2D"/>
    <w:rsid w:val="001D281C"/>
    <w:rsid w:val="001D2C6D"/>
    <w:rsid w:val="001E2585"/>
    <w:rsid w:val="001E40A8"/>
    <w:rsid w:val="001E5D4C"/>
    <w:rsid w:val="001E7CBD"/>
    <w:rsid w:val="001F1546"/>
    <w:rsid w:val="001F462C"/>
    <w:rsid w:val="002008B6"/>
    <w:rsid w:val="00201094"/>
    <w:rsid w:val="00201724"/>
    <w:rsid w:val="00210583"/>
    <w:rsid w:val="0021199E"/>
    <w:rsid w:val="002121EF"/>
    <w:rsid w:val="00212768"/>
    <w:rsid w:val="002141B6"/>
    <w:rsid w:val="00214D45"/>
    <w:rsid w:val="00217668"/>
    <w:rsid w:val="002202D4"/>
    <w:rsid w:val="002210F0"/>
    <w:rsid w:val="00231E7D"/>
    <w:rsid w:val="00232A96"/>
    <w:rsid w:val="00232CA4"/>
    <w:rsid w:val="00236558"/>
    <w:rsid w:val="0023747C"/>
    <w:rsid w:val="00243724"/>
    <w:rsid w:val="00243EDF"/>
    <w:rsid w:val="0024422C"/>
    <w:rsid w:val="00251DBC"/>
    <w:rsid w:val="0026035B"/>
    <w:rsid w:val="00260D4E"/>
    <w:rsid w:val="002627EB"/>
    <w:rsid w:val="0027198D"/>
    <w:rsid w:val="00275A97"/>
    <w:rsid w:val="00275B02"/>
    <w:rsid w:val="00283D09"/>
    <w:rsid w:val="00284494"/>
    <w:rsid w:val="0028663B"/>
    <w:rsid w:val="00290239"/>
    <w:rsid w:val="002904AF"/>
    <w:rsid w:val="00290563"/>
    <w:rsid w:val="00290AC3"/>
    <w:rsid w:val="00290B65"/>
    <w:rsid w:val="00293D2F"/>
    <w:rsid w:val="002A2211"/>
    <w:rsid w:val="002A333F"/>
    <w:rsid w:val="002A397B"/>
    <w:rsid w:val="002A41B2"/>
    <w:rsid w:val="002A7C9E"/>
    <w:rsid w:val="002B1993"/>
    <w:rsid w:val="002B24BD"/>
    <w:rsid w:val="002B6BA4"/>
    <w:rsid w:val="002C27E2"/>
    <w:rsid w:val="002C2C3E"/>
    <w:rsid w:val="002C3F27"/>
    <w:rsid w:val="002C7EE3"/>
    <w:rsid w:val="002D088A"/>
    <w:rsid w:val="002D6333"/>
    <w:rsid w:val="002D675A"/>
    <w:rsid w:val="002D7495"/>
    <w:rsid w:val="002E25D3"/>
    <w:rsid w:val="002E3C7B"/>
    <w:rsid w:val="002E5FF3"/>
    <w:rsid w:val="002E690E"/>
    <w:rsid w:val="002E6A61"/>
    <w:rsid w:val="002E75D1"/>
    <w:rsid w:val="002E7CD4"/>
    <w:rsid w:val="002F0C4E"/>
    <w:rsid w:val="002F3274"/>
    <w:rsid w:val="002F3455"/>
    <w:rsid w:val="002F470F"/>
    <w:rsid w:val="002F4C11"/>
    <w:rsid w:val="002F6449"/>
    <w:rsid w:val="002F706D"/>
    <w:rsid w:val="003042FA"/>
    <w:rsid w:val="00305D3B"/>
    <w:rsid w:val="003124AA"/>
    <w:rsid w:val="00316F9E"/>
    <w:rsid w:val="003274BD"/>
    <w:rsid w:val="003316AA"/>
    <w:rsid w:val="0033247E"/>
    <w:rsid w:val="00333551"/>
    <w:rsid w:val="003340FF"/>
    <w:rsid w:val="00337304"/>
    <w:rsid w:val="0034132A"/>
    <w:rsid w:val="00343D83"/>
    <w:rsid w:val="0034461D"/>
    <w:rsid w:val="00344FEC"/>
    <w:rsid w:val="00345670"/>
    <w:rsid w:val="00347C07"/>
    <w:rsid w:val="00351257"/>
    <w:rsid w:val="00351F3B"/>
    <w:rsid w:val="0035210C"/>
    <w:rsid w:val="00352B52"/>
    <w:rsid w:val="00356254"/>
    <w:rsid w:val="00357BBC"/>
    <w:rsid w:val="0036052A"/>
    <w:rsid w:val="00362D6B"/>
    <w:rsid w:val="00371049"/>
    <w:rsid w:val="00371994"/>
    <w:rsid w:val="003746F3"/>
    <w:rsid w:val="00380C99"/>
    <w:rsid w:val="00383294"/>
    <w:rsid w:val="003840E3"/>
    <w:rsid w:val="003843B9"/>
    <w:rsid w:val="00384B8D"/>
    <w:rsid w:val="00387D22"/>
    <w:rsid w:val="0039266C"/>
    <w:rsid w:val="003946FF"/>
    <w:rsid w:val="003A0BD5"/>
    <w:rsid w:val="003A784F"/>
    <w:rsid w:val="003A7D12"/>
    <w:rsid w:val="003B2A3E"/>
    <w:rsid w:val="003B2FC6"/>
    <w:rsid w:val="003B5B25"/>
    <w:rsid w:val="003C5542"/>
    <w:rsid w:val="003C7B0E"/>
    <w:rsid w:val="003D276B"/>
    <w:rsid w:val="003D366C"/>
    <w:rsid w:val="003D6D60"/>
    <w:rsid w:val="003E0FD7"/>
    <w:rsid w:val="003E43DA"/>
    <w:rsid w:val="003E536B"/>
    <w:rsid w:val="003E57E0"/>
    <w:rsid w:val="003F024E"/>
    <w:rsid w:val="003F1BD0"/>
    <w:rsid w:val="003F6AC6"/>
    <w:rsid w:val="003F788D"/>
    <w:rsid w:val="003F7D69"/>
    <w:rsid w:val="00400499"/>
    <w:rsid w:val="00400739"/>
    <w:rsid w:val="004029D7"/>
    <w:rsid w:val="00404D01"/>
    <w:rsid w:val="00405391"/>
    <w:rsid w:val="004056C1"/>
    <w:rsid w:val="00410E0C"/>
    <w:rsid w:val="0041321E"/>
    <w:rsid w:val="004139FC"/>
    <w:rsid w:val="004148B2"/>
    <w:rsid w:val="004219BE"/>
    <w:rsid w:val="00422950"/>
    <w:rsid w:val="00423E08"/>
    <w:rsid w:val="004249F8"/>
    <w:rsid w:val="00430CE3"/>
    <w:rsid w:val="0043149A"/>
    <w:rsid w:val="00433C87"/>
    <w:rsid w:val="00434278"/>
    <w:rsid w:val="004346C5"/>
    <w:rsid w:val="00437955"/>
    <w:rsid w:val="00437C50"/>
    <w:rsid w:val="00441BC0"/>
    <w:rsid w:val="0045140B"/>
    <w:rsid w:val="004514EA"/>
    <w:rsid w:val="00454D5E"/>
    <w:rsid w:val="0045672A"/>
    <w:rsid w:val="00460A34"/>
    <w:rsid w:val="00460F60"/>
    <w:rsid w:val="0046474D"/>
    <w:rsid w:val="004650B8"/>
    <w:rsid w:val="00467509"/>
    <w:rsid w:val="00467A9B"/>
    <w:rsid w:val="004709A7"/>
    <w:rsid w:val="00473227"/>
    <w:rsid w:val="00474931"/>
    <w:rsid w:val="00475F92"/>
    <w:rsid w:val="00480672"/>
    <w:rsid w:val="00481144"/>
    <w:rsid w:val="0048181C"/>
    <w:rsid w:val="00482F54"/>
    <w:rsid w:val="00484959"/>
    <w:rsid w:val="00484D0C"/>
    <w:rsid w:val="004876D9"/>
    <w:rsid w:val="00494174"/>
    <w:rsid w:val="004941F6"/>
    <w:rsid w:val="004944FD"/>
    <w:rsid w:val="00495EDE"/>
    <w:rsid w:val="004A66CC"/>
    <w:rsid w:val="004A71A3"/>
    <w:rsid w:val="004A7312"/>
    <w:rsid w:val="004B1925"/>
    <w:rsid w:val="004B3870"/>
    <w:rsid w:val="004B466D"/>
    <w:rsid w:val="004B55B0"/>
    <w:rsid w:val="004B6E10"/>
    <w:rsid w:val="004C27F8"/>
    <w:rsid w:val="004C3958"/>
    <w:rsid w:val="004C5122"/>
    <w:rsid w:val="004C6051"/>
    <w:rsid w:val="004C78EF"/>
    <w:rsid w:val="004D040D"/>
    <w:rsid w:val="004D5FAA"/>
    <w:rsid w:val="004E0ED6"/>
    <w:rsid w:val="004E23A2"/>
    <w:rsid w:val="004E25C5"/>
    <w:rsid w:val="004E4A1E"/>
    <w:rsid w:val="004E5D57"/>
    <w:rsid w:val="004E64FA"/>
    <w:rsid w:val="004E79AF"/>
    <w:rsid w:val="004F1AE1"/>
    <w:rsid w:val="004F2721"/>
    <w:rsid w:val="005002DA"/>
    <w:rsid w:val="00500ACB"/>
    <w:rsid w:val="00502E33"/>
    <w:rsid w:val="00515481"/>
    <w:rsid w:val="00520CDE"/>
    <w:rsid w:val="00522C86"/>
    <w:rsid w:val="0052526B"/>
    <w:rsid w:val="005277AD"/>
    <w:rsid w:val="00531DC7"/>
    <w:rsid w:val="00532091"/>
    <w:rsid w:val="0053224C"/>
    <w:rsid w:val="00533CF7"/>
    <w:rsid w:val="00535B64"/>
    <w:rsid w:val="00537548"/>
    <w:rsid w:val="00537C45"/>
    <w:rsid w:val="0054056E"/>
    <w:rsid w:val="0054362A"/>
    <w:rsid w:val="00543AE1"/>
    <w:rsid w:val="005451CE"/>
    <w:rsid w:val="00547A9C"/>
    <w:rsid w:val="00551792"/>
    <w:rsid w:val="0055587C"/>
    <w:rsid w:val="00570475"/>
    <w:rsid w:val="00571B78"/>
    <w:rsid w:val="00577D2A"/>
    <w:rsid w:val="005819FA"/>
    <w:rsid w:val="00581F89"/>
    <w:rsid w:val="00582903"/>
    <w:rsid w:val="0058431D"/>
    <w:rsid w:val="00587D1B"/>
    <w:rsid w:val="00597B93"/>
    <w:rsid w:val="005A10E3"/>
    <w:rsid w:val="005A1493"/>
    <w:rsid w:val="005A1C8D"/>
    <w:rsid w:val="005A3F62"/>
    <w:rsid w:val="005A4968"/>
    <w:rsid w:val="005A4C1B"/>
    <w:rsid w:val="005A61FA"/>
    <w:rsid w:val="005A7548"/>
    <w:rsid w:val="005A7CD7"/>
    <w:rsid w:val="005B370B"/>
    <w:rsid w:val="005B3B47"/>
    <w:rsid w:val="005B642B"/>
    <w:rsid w:val="005B6945"/>
    <w:rsid w:val="005B6A0F"/>
    <w:rsid w:val="005C082E"/>
    <w:rsid w:val="005C0BB2"/>
    <w:rsid w:val="005C32E8"/>
    <w:rsid w:val="005C4463"/>
    <w:rsid w:val="005D01C5"/>
    <w:rsid w:val="005D4A7F"/>
    <w:rsid w:val="005E0512"/>
    <w:rsid w:val="005E5A7B"/>
    <w:rsid w:val="005E7A37"/>
    <w:rsid w:val="005F2028"/>
    <w:rsid w:val="005F3074"/>
    <w:rsid w:val="005F79D4"/>
    <w:rsid w:val="006000DF"/>
    <w:rsid w:val="006013C3"/>
    <w:rsid w:val="00603B5E"/>
    <w:rsid w:val="00610FF8"/>
    <w:rsid w:val="006153A3"/>
    <w:rsid w:val="006176BE"/>
    <w:rsid w:val="00620C63"/>
    <w:rsid w:val="00623225"/>
    <w:rsid w:val="006269F9"/>
    <w:rsid w:val="00627BBC"/>
    <w:rsid w:val="00627D79"/>
    <w:rsid w:val="00630CED"/>
    <w:rsid w:val="00631DC6"/>
    <w:rsid w:val="00633525"/>
    <w:rsid w:val="00634E61"/>
    <w:rsid w:val="00635300"/>
    <w:rsid w:val="0063644B"/>
    <w:rsid w:val="0063773F"/>
    <w:rsid w:val="00641920"/>
    <w:rsid w:val="006434AF"/>
    <w:rsid w:val="00644025"/>
    <w:rsid w:val="006458A4"/>
    <w:rsid w:val="00650501"/>
    <w:rsid w:val="00653848"/>
    <w:rsid w:val="0065679E"/>
    <w:rsid w:val="006605FA"/>
    <w:rsid w:val="00660F0A"/>
    <w:rsid w:val="0066116F"/>
    <w:rsid w:val="006664CF"/>
    <w:rsid w:val="00667486"/>
    <w:rsid w:val="00673EA2"/>
    <w:rsid w:val="00675965"/>
    <w:rsid w:val="00677241"/>
    <w:rsid w:val="00677744"/>
    <w:rsid w:val="0067791D"/>
    <w:rsid w:val="006832FB"/>
    <w:rsid w:val="006836CD"/>
    <w:rsid w:val="00686B59"/>
    <w:rsid w:val="006922B4"/>
    <w:rsid w:val="00692373"/>
    <w:rsid w:val="006939D2"/>
    <w:rsid w:val="006962D5"/>
    <w:rsid w:val="006A1B00"/>
    <w:rsid w:val="006A42D3"/>
    <w:rsid w:val="006A49D0"/>
    <w:rsid w:val="006A6A3A"/>
    <w:rsid w:val="006B1034"/>
    <w:rsid w:val="006B2581"/>
    <w:rsid w:val="006B4E2B"/>
    <w:rsid w:val="006B7F1B"/>
    <w:rsid w:val="006C030D"/>
    <w:rsid w:val="006C1AFF"/>
    <w:rsid w:val="006C395C"/>
    <w:rsid w:val="006C6027"/>
    <w:rsid w:val="006C72B5"/>
    <w:rsid w:val="006C7BDE"/>
    <w:rsid w:val="006D2176"/>
    <w:rsid w:val="006D399A"/>
    <w:rsid w:val="006D4C6F"/>
    <w:rsid w:val="006D5C5A"/>
    <w:rsid w:val="006E4723"/>
    <w:rsid w:val="006E50FE"/>
    <w:rsid w:val="006F4B58"/>
    <w:rsid w:val="006F7AEB"/>
    <w:rsid w:val="007008F5"/>
    <w:rsid w:val="007016A9"/>
    <w:rsid w:val="007021EF"/>
    <w:rsid w:val="00704AFE"/>
    <w:rsid w:val="00710059"/>
    <w:rsid w:val="007100FA"/>
    <w:rsid w:val="007111D5"/>
    <w:rsid w:val="00711532"/>
    <w:rsid w:val="00712BCB"/>
    <w:rsid w:val="00712D61"/>
    <w:rsid w:val="0071562B"/>
    <w:rsid w:val="00717978"/>
    <w:rsid w:val="00724927"/>
    <w:rsid w:val="007277CA"/>
    <w:rsid w:val="007407CC"/>
    <w:rsid w:val="007445A5"/>
    <w:rsid w:val="00750A02"/>
    <w:rsid w:val="00751DEF"/>
    <w:rsid w:val="0075287A"/>
    <w:rsid w:val="007552AF"/>
    <w:rsid w:val="0075701D"/>
    <w:rsid w:val="00760C69"/>
    <w:rsid w:val="00762219"/>
    <w:rsid w:val="00762931"/>
    <w:rsid w:val="00763495"/>
    <w:rsid w:val="00764335"/>
    <w:rsid w:val="00765558"/>
    <w:rsid w:val="00766EB2"/>
    <w:rsid w:val="0077121F"/>
    <w:rsid w:val="0077288B"/>
    <w:rsid w:val="00775A6B"/>
    <w:rsid w:val="00775E36"/>
    <w:rsid w:val="00782C74"/>
    <w:rsid w:val="007911F3"/>
    <w:rsid w:val="007919DF"/>
    <w:rsid w:val="0079528D"/>
    <w:rsid w:val="00795BD2"/>
    <w:rsid w:val="007A221A"/>
    <w:rsid w:val="007A24DD"/>
    <w:rsid w:val="007A2CAA"/>
    <w:rsid w:val="007A482B"/>
    <w:rsid w:val="007A6252"/>
    <w:rsid w:val="007A63AE"/>
    <w:rsid w:val="007A7A5E"/>
    <w:rsid w:val="007B41C3"/>
    <w:rsid w:val="007B5B69"/>
    <w:rsid w:val="007B63E3"/>
    <w:rsid w:val="007B6B9E"/>
    <w:rsid w:val="007C2E38"/>
    <w:rsid w:val="007C418C"/>
    <w:rsid w:val="007C466B"/>
    <w:rsid w:val="007C47BA"/>
    <w:rsid w:val="007C526C"/>
    <w:rsid w:val="007C63A9"/>
    <w:rsid w:val="007C7FD9"/>
    <w:rsid w:val="007D4F6C"/>
    <w:rsid w:val="007E07F1"/>
    <w:rsid w:val="007E42E8"/>
    <w:rsid w:val="007E7184"/>
    <w:rsid w:val="007F0D6D"/>
    <w:rsid w:val="007F52FE"/>
    <w:rsid w:val="007F6887"/>
    <w:rsid w:val="00801946"/>
    <w:rsid w:val="00811FD6"/>
    <w:rsid w:val="00816EC2"/>
    <w:rsid w:val="00822C61"/>
    <w:rsid w:val="00826DBE"/>
    <w:rsid w:val="00830318"/>
    <w:rsid w:val="00830F20"/>
    <w:rsid w:val="008339C4"/>
    <w:rsid w:val="0083650C"/>
    <w:rsid w:val="00841E90"/>
    <w:rsid w:val="0084377E"/>
    <w:rsid w:val="008459DB"/>
    <w:rsid w:val="00846580"/>
    <w:rsid w:val="008477B1"/>
    <w:rsid w:val="00850DDC"/>
    <w:rsid w:val="0085109F"/>
    <w:rsid w:val="008526D9"/>
    <w:rsid w:val="00857100"/>
    <w:rsid w:val="0086532F"/>
    <w:rsid w:val="00866329"/>
    <w:rsid w:val="0087015C"/>
    <w:rsid w:val="00870B0D"/>
    <w:rsid w:val="00876E46"/>
    <w:rsid w:val="008772C3"/>
    <w:rsid w:val="00880CBD"/>
    <w:rsid w:val="00884AC7"/>
    <w:rsid w:val="008878E4"/>
    <w:rsid w:val="008944E5"/>
    <w:rsid w:val="00895143"/>
    <w:rsid w:val="00895729"/>
    <w:rsid w:val="008A356F"/>
    <w:rsid w:val="008A746C"/>
    <w:rsid w:val="008B09B0"/>
    <w:rsid w:val="008B1FD2"/>
    <w:rsid w:val="008B4992"/>
    <w:rsid w:val="008B6D08"/>
    <w:rsid w:val="008B6E7A"/>
    <w:rsid w:val="008B761A"/>
    <w:rsid w:val="008C0FCC"/>
    <w:rsid w:val="008D1019"/>
    <w:rsid w:val="008D3982"/>
    <w:rsid w:val="008D7E4D"/>
    <w:rsid w:val="008E1E7B"/>
    <w:rsid w:val="008E3FB7"/>
    <w:rsid w:val="008F1AFE"/>
    <w:rsid w:val="008F3A7B"/>
    <w:rsid w:val="008F5E98"/>
    <w:rsid w:val="008F6469"/>
    <w:rsid w:val="008F74E2"/>
    <w:rsid w:val="008F797B"/>
    <w:rsid w:val="009003AB"/>
    <w:rsid w:val="0090178C"/>
    <w:rsid w:val="009021B8"/>
    <w:rsid w:val="009040A2"/>
    <w:rsid w:val="00904151"/>
    <w:rsid w:val="0091067C"/>
    <w:rsid w:val="0091127C"/>
    <w:rsid w:val="009128E0"/>
    <w:rsid w:val="00912A51"/>
    <w:rsid w:val="00915E25"/>
    <w:rsid w:val="00917C44"/>
    <w:rsid w:val="009228E8"/>
    <w:rsid w:val="00922907"/>
    <w:rsid w:val="0092464C"/>
    <w:rsid w:val="00925203"/>
    <w:rsid w:val="00925BF3"/>
    <w:rsid w:val="00926807"/>
    <w:rsid w:val="00935C5F"/>
    <w:rsid w:val="00937077"/>
    <w:rsid w:val="0093748E"/>
    <w:rsid w:val="0094244C"/>
    <w:rsid w:val="00943147"/>
    <w:rsid w:val="009464F1"/>
    <w:rsid w:val="00951164"/>
    <w:rsid w:val="00951C1B"/>
    <w:rsid w:val="00953D8C"/>
    <w:rsid w:val="0095532C"/>
    <w:rsid w:val="009655E7"/>
    <w:rsid w:val="0097531F"/>
    <w:rsid w:val="00975616"/>
    <w:rsid w:val="00975F7A"/>
    <w:rsid w:val="009763BA"/>
    <w:rsid w:val="00977422"/>
    <w:rsid w:val="009774F7"/>
    <w:rsid w:val="00977A38"/>
    <w:rsid w:val="00981351"/>
    <w:rsid w:val="00982D3C"/>
    <w:rsid w:val="009831B6"/>
    <w:rsid w:val="009831FB"/>
    <w:rsid w:val="00983C4D"/>
    <w:rsid w:val="00983E09"/>
    <w:rsid w:val="00986020"/>
    <w:rsid w:val="009919B7"/>
    <w:rsid w:val="00992B41"/>
    <w:rsid w:val="00995B9D"/>
    <w:rsid w:val="00997F1A"/>
    <w:rsid w:val="009A214D"/>
    <w:rsid w:val="009A2329"/>
    <w:rsid w:val="009A2C21"/>
    <w:rsid w:val="009A4270"/>
    <w:rsid w:val="009B0C08"/>
    <w:rsid w:val="009B16E9"/>
    <w:rsid w:val="009B21B1"/>
    <w:rsid w:val="009B2DC0"/>
    <w:rsid w:val="009B3348"/>
    <w:rsid w:val="009C2CD2"/>
    <w:rsid w:val="009C61DD"/>
    <w:rsid w:val="009D3DF9"/>
    <w:rsid w:val="009D5C97"/>
    <w:rsid w:val="009E0847"/>
    <w:rsid w:val="009E1EC3"/>
    <w:rsid w:val="009E2663"/>
    <w:rsid w:val="009E3DD1"/>
    <w:rsid w:val="009E5958"/>
    <w:rsid w:val="009E6D23"/>
    <w:rsid w:val="009E79DD"/>
    <w:rsid w:val="009F1980"/>
    <w:rsid w:val="009F4BBB"/>
    <w:rsid w:val="009F4DCF"/>
    <w:rsid w:val="009F5EE2"/>
    <w:rsid w:val="009F662F"/>
    <w:rsid w:val="009F7F85"/>
    <w:rsid w:val="00A00013"/>
    <w:rsid w:val="00A00153"/>
    <w:rsid w:val="00A00179"/>
    <w:rsid w:val="00A026EC"/>
    <w:rsid w:val="00A04106"/>
    <w:rsid w:val="00A0618C"/>
    <w:rsid w:val="00A07C1F"/>
    <w:rsid w:val="00A155DF"/>
    <w:rsid w:val="00A16537"/>
    <w:rsid w:val="00A172CC"/>
    <w:rsid w:val="00A1791E"/>
    <w:rsid w:val="00A2176C"/>
    <w:rsid w:val="00A24373"/>
    <w:rsid w:val="00A26B87"/>
    <w:rsid w:val="00A333BA"/>
    <w:rsid w:val="00A348E9"/>
    <w:rsid w:val="00A366EC"/>
    <w:rsid w:val="00A37A78"/>
    <w:rsid w:val="00A4646F"/>
    <w:rsid w:val="00A5015A"/>
    <w:rsid w:val="00A50CAD"/>
    <w:rsid w:val="00A54327"/>
    <w:rsid w:val="00A57B98"/>
    <w:rsid w:val="00A6540C"/>
    <w:rsid w:val="00A6590F"/>
    <w:rsid w:val="00A6607B"/>
    <w:rsid w:val="00A73398"/>
    <w:rsid w:val="00A80839"/>
    <w:rsid w:val="00A81663"/>
    <w:rsid w:val="00A820BB"/>
    <w:rsid w:val="00A82A49"/>
    <w:rsid w:val="00A832D3"/>
    <w:rsid w:val="00A8367E"/>
    <w:rsid w:val="00A85416"/>
    <w:rsid w:val="00A954F4"/>
    <w:rsid w:val="00A96F1C"/>
    <w:rsid w:val="00AA1753"/>
    <w:rsid w:val="00AA36BE"/>
    <w:rsid w:val="00AA3D4C"/>
    <w:rsid w:val="00AA4738"/>
    <w:rsid w:val="00AA5058"/>
    <w:rsid w:val="00AA5F93"/>
    <w:rsid w:val="00AA7D1D"/>
    <w:rsid w:val="00AA7DFF"/>
    <w:rsid w:val="00AB1C88"/>
    <w:rsid w:val="00AB1ED6"/>
    <w:rsid w:val="00AB6B31"/>
    <w:rsid w:val="00AB6B9D"/>
    <w:rsid w:val="00AC12A8"/>
    <w:rsid w:val="00AC4051"/>
    <w:rsid w:val="00AC479F"/>
    <w:rsid w:val="00AD0F05"/>
    <w:rsid w:val="00AD2974"/>
    <w:rsid w:val="00AD2AAE"/>
    <w:rsid w:val="00AD3359"/>
    <w:rsid w:val="00AD3DFA"/>
    <w:rsid w:val="00AD4D7F"/>
    <w:rsid w:val="00AD6756"/>
    <w:rsid w:val="00AD6CAE"/>
    <w:rsid w:val="00AD774A"/>
    <w:rsid w:val="00AE14C1"/>
    <w:rsid w:val="00AE15F6"/>
    <w:rsid w:val="00AE258A"/>
    <w:rsid w:val="00AE31F1"/>
    <w:rsid w:val="00AE3E8A"/>
    <w:rsid w:val="00AE753C"/>
    <w:rsid w:val="00AE782D"/>
    <w:rsid w:val="00AF0751"/>
    <w:rsid w:val="00B046D0"/>
    <w:rsid w:val="00B05BD2"/>
    <w:rsid w:val="00B10417"/>
    <w:rsid w:val="00B12339"/>
    <w:rsid w:val="00B15F3D"/>
    <w:rsid w:val="00B15FF5"/>
    <w:rsid w:val="00B2497A"/>
    <w:rsid w:val="00B252D3"/>
    <w:rsid w:val="00B25603"/>
    <w:rsid w:val="00B27FE0"/>
    <w:rsid w:val="00B367B5"/>
    <w:rsid w:val="00B375A6"/>
    <w:rsid w:val="00B41BBD"/>
    <w:rsid w:val="00B45BE0"/>
    <w:rsid w:val="00B54114"/>
    <w:rsid w:val="00B5499B"/>
    <w:rsid w:val="00B54D8C"/>
    <w:rsid w:val="00B6021B"/>
    <w:rsid w:val="00B62472"/>
    <w:rsid w:val="00B66563"/>
    <w:rsid w:val="00B665EE"/>
    <w:rsid w:val="00B70141"/>
    <w:rsid w:val="00B7139A"/>
    <w:rsid w:val="00B770DB"/>
    <w:rsid w:val="00B81181"/>
    <w:rsid w:val="00B81EA7"/>
    <w:rsid w:val="00B83695"/>
    <w:rsid w:val="00B86EB9"/>
    <w:rsid w:val="00B919B0"/>
    <w:rsid w:val="00BA29A3"/>
    <w:rsid w:val="00BA3BD6"/>
    <w:rsid w:val="00BA63A8"/>
    <w:rsid w:val="00BA6ADB"/>
    <w:rsid w:val="00BB1A9E"/>
    <w:rsid w:val="00BB2598"/>
    <w:rsid w:val="00BB6C24"/>
    <w:rsid w:val="00BB7EEC"/>
    <w:rsid w:val="00BC0322"/>
    <w:rsid w:val="00BC072E"/>
    <w:rsid w:val="00BC086C"/>
    <w:rsid w:val="00BC0CAC"/>
    <w:rsid w:val="00BC1475"/>
    <w:rsid w:val="00BC2B0B"/>
    <w:rsid w:val="00BC34D4"/>
    <w:rsid w:val="00BC3DF6"/>
    <w:rsid w:val="00BC5BB4"/>
    <w:rsid w:val="00BC7B6D"/>
    <w:rsid w:val="00BD04D7"/>
    <w:rsid w:val="00BD134D"/>
    <w:rsid w:val="00BD51CA"/>
    <w:rsid w:val="00BE0F5B"/>
    <w:rsid w:val="00BE3353"/>
    <w:rsid w:val="00BE39D1"/>
    <w:rsid w:val="00BE4E48"/>
    <w:rsid w:val="00BE7649"/>
    <w:rsid w:val="00BE7958"/>
    <w:rsid w:val="00BF0F70"/>
    <w:rsid w:val="00BF3CB6"/>
    <w:rsid w:val="00BF5230"/>
    <w:rsid w:val="00BF68D8"/>
    <w:rsid w:val="00C010B5"/>
    <w:rsid w:val="00C01487"/>
    <w:rsid w:val="00C019CF"/>
    <w:rsid w:val="00C02023"/>
    <w:rsid w:val="00C06186"/>
    <w:rsid w:val="00C078C8"/>
    <w:rsid w:val="00C10220"/>
    <w:rsid w:val="00C1132E"/>
    <w:rsid w:val="00C1173A"/>
    <w:rsid w:val="00C125D4"/>
    <w:rsid w:val="00C1458C"/>
    <w:rsid w:val="00C20E13"/>
    <w:rsid w:val="00C2186F"/>
    <w:rsid w:val="00C225DC"/>
    <w:rsid w:val="00C22692"/>
    <w:rsid w:val="00C24C24"/>
    <w:rsid w:val="00C31525"/>
    <w:rsid w:val="00C33F84"/>
    <w:rsid w:val="00C45667"/>
    <w:rsid w:val="00C52445"/>
    <w:rsid w:val="00C53100"/>
    <w:rsid w:val="00C553D1"/>
    <w:rsid w:val="00C56D09"/>
    <w:rsid w:val="00C5747E"/>
    <w:rsid w:val="00C63EFC"/>
    <w:rsid w:val="00C64C1E"/>
    <w:rsid w:val="00C65F06"/>
    <w:rsid w:val="00C72AAA"/>
    <w:rsid w:val="00C75D6B"/>
    <w:rsid w:val="00C85B29"/>
    <w:rsid w:val="00C9077E"/>
    <w:rsid w:val="00C971D1"/>
    <w:rsid w:val="00CA441F"/>
    <w:rsid w:val="00CA555E"/>
    <w:rsid w:val="00CA6782"/>
    <w:rsid w:val="00CB0AA8"/>
    <w:rsid w:val="00CB4608"/>
    <w:rsid w:val="00CB54E9"/>
    <w:rsid w:val="00CB7DEC"/>
    <w:rsid w:val="00CC0710"/>
    <w:rsid w:val="00CC0BD3"/>
    <w:rsid w:val="00CC12AD"/>
    <w:rsid w:val="00CC64FB"/>
    <w:rsid w:val="00CC69DA"/>
    <w:rsid w:val="00CC7E52"/>
    <w:rsid w:val="00CD0C3B"/>
    <w:rsid w:val="00CD0E7C"/>
    <w:rsid w:val="00CD1DC1"/>
    <w:rsid w:val="00CD329E"/>
    <w:rsid w:val="00CE1881"/>
    <w:rsid w:val="00CE2A3F"/>
    <w:rsid w:val="00CE2E57"/>
    <w:rsid w:val="00CE4ABB"/>
    <w:rsid w:val="00CE7CC4"/>
    <w:rsid w:val="00CF2B45"/>
    <w:rsid w:val="00CF4561"/>
    <w:rsid w:val="00CF5231"/>
    <w:rsid w:val="00CF784E"/>
    <w:rsid w:val="00D01808"/>
    <w:rsid w:val="00D02F13"/>
    <w:rsid w:val="00D04BAE"/>
    <w:rsid w:val="00D111A3"/>
    <w:rsid w:val="00D143A2"/>
    <w:rsid w:val="00D15A6C"/>
    <w:rsid w:val="00D162AF"/>
    <w:rsid w:val="00D172B0"/>
    <w:rsid w:val="00D2190F"/>
    <w:rsid w:val="00D26425"/>
    <w:rsid w:val="00D26904"/>
    <w:rsid w:val="00D319EB"/>
    <w:rsid w:val="00D331BC"/>
    <w:rsid w:val="00D36A9B"/>
    <w:rsid w:val="00D420B3"/>
    <w:rsid w:val="00D43133"/>
    <w:rsid w:val="00D45F09"/>
    <w:rsid w:val="00D46853"/>
    <w:rsid w:val="00D50287"/>
    <w:rsid w:val="00D504D4"/>
    <w:rsid w:val="00D52DF3"/>
    <w:rsid w:val="00D54E3F"/>
    <w:rsid w:val="00D605FE"/>
    <w:rsid w:val="00D71DC7"/>
    <w:rsid w:val="00D73377"/>
    <w:rsid w:val="00D75802"/>
    <w:rsid w:val="00D77DB8"/>
    <w:rsid w:val="00D80BD9"/>
    <w:rsid w:val="00D8383C"/>
    <w:rsid w:val="00D84F6A"/>
    <w:rsid w:val="00D9070A"/>
    <w:rsid w:val="00D918CB"/>
    <w:rsid w:val="00D96432"/>
    <w:rsid w:val="00DA226B"/>
    <w:rsid w:val="00DA5F75"/>
    <w:rsid w:val="00DB0697"/>
    <w:rsid w:val="00DC4B0C"/>
    <w:rsid w:val="00DC54CB"/>
    <w:rsid w:val="00DC6A06"/>
    <w:rsid w:val="00DC71CC"/>
    <w:rsid w:val="00DD0E60"/>
    <w:rsid w:val="00DD1097"/>
    <w:rsid w:val="00DD2254"/>
    <w:rsid w:val="00DD6C4F"/>
    <w:rsid w:val="00DE0CB7"/>
    <w:rsid w:val="00DE0D01"/>
    <w:rsid w:val="00DE4113"/>
    <w:rsid w:val="00DE55F8"/>
    <w:rsid w:val="00DF3DF9"/>
    <w:rsid w:val="00DF4407"/>
    <w:rsid w:val="00DF6127"/>
    <w:rsid w:val="00DF6A48"/>
    <w:rsid w:val="00DF705C"/>
    <w:rsid w:val="00DF76E8"/>
    <w:rsid w:val="00DF7846"/>
    <w:rsid w:val="00E0030E"/>
    <w:rsid w:val="00E031E6"/>
    <w:rsid w:val="00E118DB"/>
    <w:rsid w:val="00E12FD3"/>
    <w:rsid w:val="00E13E2F"/>
    <w:rsid w:val="00E144AC"/>
    <w:rsid w:val="00E14A0D"/>
    <w:rsid w:val="00E17203"/>
    <w:rsid w:val="00E2085B"/>
    <w:rsid w:val="00E2406D"/>
    <w:rsid w:val="00E26D68"/>
    <w:rsid w:val="00E277FA"/>
    <w:rsid w:val="00E27C20"/>
    <w:rsid w:val="00E31097"/>
    <w:rsid w:val="00E40E42"/>
    <w:rsid w:val="00E41821"/>
    <w:rsid w:val="00E42019"/>
    <w:rsid w:val="00E421E5"/>
    <w:rsid w:val="00E44BC8"/>
    <w:rsid w:val="00E51416"/>
    <w:rsid w:val="00E53DBE"/>
    <w:rsid w:val="00E55FD8"/>
    <w:rsid w:val="00E63501"/>
    <w:rsid w:val="00E64E9F"/>
    <w:rsid w:val="00E65F72"/>
    <w:rsid w:val="00E66B77"/>
    <w:rsid w:val="00E70AAD"/>
    <w:rsid w:val="00E71117"/>
    <w:rsid w:val="00E714F2"/>
    <w:rsid w:val="00E72E28"/>
    <w:rsid w:val="00E74A67"/>
    <w:rsid w:val="00E74C14"/>
    <w:rsid w:val="00E75401"/>
    <w:rsid w:val="00E76A97"/>
    <w:rsid w:val="00E77DF1"/>
    <w:rsid w:val="00E81145"/>
    <w:rsid w:val="00E821C4"/>
    <w:rsid w:val="00E83BAB"/>
    <w:rsid w:val="00E83CB7"/>
    <w:rsid w:val="00E863A2"/>
    <w:rsid w:val="00E8799F"/>
    <w:rsid w:val="00E9411E"/>
    <w:rsid w:val="00EA03B4"/>
    <w:rsid w:val="00EA7AEC"/>
    <w:rsid w:val="00EB0D9C"/>
    <w:rsid w:val="00EB44C9"/>
    <w:rsid w:val="00EC1A35"/>
    <w:rsid w:val="00EC1CCB"/>
    <w:rsid w:val="00EC3408"/>
    <w:rsid w:val="00EC4ABC"/>
    <w:rsid w:val="00EC6535"/>
    <w:rsid w:val="00EC6E81"/>
    <w:rsid w:val="00EC703D"/>
    <w:rsid w:val="00ED09F4"/>
    <w:rsid w:val="00ED3DC3"/>
    <w:rsid w:val="00EE051B"/>
    <w:rsid w:val="00EE6333"/>
    <w:rsid w:val="00EE6DD9"/>
    <w:rsid w:val="00EF08F4"/>
    <w:rsid w:val="00EF6498"/>
    <w:rsid w:val="00F01795"/>
    <w:rsid w:val="00F03214"/>
    <w:rsid w:val="00F039D8"/>
    <w:rsid w:val="00F03C0B"/>
    <w:rsid w:val="00F03CD2"/>
    <w:rsid w:val="00F1524E"/>
    <w:rsid w:val="00F15F0D"/>
    <w:rsid w:val="00F217E0"/>
    <w:rsid w:val="00F22A15"/>
    <w:rsid w:val="00F233F6"/>
    <w:rsid w:val="00F26A40"/>
    <w:rsid w:val="00F32945"/>
    <w:rsid w:val="00F33BA1"/>
    <w:rsid w:val="00F35DC6"/>
    <w:rsid w:val="00F372CC"/>
    <w:rsid w:val="00F402F0"/>
    <w:rsid w:val="00F470C2"/>
    <w:rsid w:val="00F4776E"/>
    <w:rsid w:val="00F5175C"/>
    <w:rsid w:val="00F53A22"/>
    <w:rsid w:val="00F53FB2"/>
    <w:rsid w:val="00F54B8B"/>
    <w:rsid w:val="00F55118"/>
    <w:rsid w:val="00F5643E"/>
    <w:rsid w:val="00F57505"/>
    <w:rsid w:val="00F60853"/>
    <w:rsid w:val="00F66FA2"/>
    <w:rsid w:val="00F6781C"/>
    <w:rsid w:val="00F7247E"/>
    <w:rsid w:val="00F72D78"/>
    <w:rsid w:val="00F752E4"/>
    <w:rsid w:val="00F75C4A"/>
    <w:rsid w:val="00F77585"/>
    <w:rsid w:val="00F8082B"/>
    <w:rsid w:val="00F81D80"/>
    <w:rsid w:val="00F8302E"/>
    <w:rsid w:val="00F83C18"/>
    <w:rsid w:val="00F860E6"/>
    <w:rsid w:val="00F93596"/>
    <w:rsid w:val="00F96B0A"/>
    <w:rsid w:val="00F9704F"/>
    <w:rsid w:val="00FB19B3"/>
    <w:rsid w:val="00FB1C64"/>
    <w:rsid w:val="00FB22B0"/>
    <w:rsid w:val="00FB2D40"/>
    <w:rsid w:val="00FB370A"/>
    <w:rsid w:val="00FB3919"/>
    <w:rsid w:val="00FB3F6C"/>
    <w:rsid w:val="00FC21F5"/>
    <w:rsid w:val="00FC585D"/>
    <w:rsid w:val="00FD15D9"/>
    <w:rsid w:val="00FD18D0"/>
    <w:rsid w:val="00FD380C"/>
    <w:rsid w:val="00FE1C54"/>
    <w:rsid w:val="00FE35D2"/>
    <w:rsid w:val="00FE37A8"/>
    <w:rsid w:val="00FE56A8"/>
    <w:rsid w:val="00FE74CC"/>
    <w:rsid w:val="00FF0E22"/>
    <w:rsid w:val="00FF3BC8"/>
    <w:rsid w:val="00FF544A"/>
    <w:rsid w:val="00FF689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5F93C"/>
  <w15:docId w15:val="{D88CBD16-A9F1-4BA0-9E0F-55F284FF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pPr>
    <w:rPr>
      <w:sz w:val="24"/>
      <w:szCs w:val="24"/>
      <w:lang w:val="en-US" w:eastAsia="en-US"/>
    </w:rPr>
  </w:style>
  <w:style w:type="paragraph" w:styleId="Heading1">
    <w:name w:val="heading 1"/>
    <w:basedOn w:val="Normal"/>
    <w:next w:val="Normal"/>
    <w:qFormat/>
    <w:rsid w:val="00460A34"/>
    <w:pPr>
      <w:keepNext/>
      <w:spacing w:before="240"/>
      <w:outlineLvl w:val="0"/>
    </w:pPr>
    <w:rPr>
      <w:rFonts w:ascii="Arial" w:hAnsi="Arial" w:cs="Arial"/>
      <w:b/>
      <w:bCs/>
      <w:kern w:val="32"/>
      <w:sz w:val="32"/>
      <w:szCs w:val="32"/>
    </w:rPr>
  </w:style>
  <w:style w:type="paragraph" w:styleId="Heading2">
    <w:name w:val="heading 2"/>
    <w:basedOn w:val="Normal"/>
    <w:next w:val="Normal"/>
    <w:qFormat/>
    <w:rsid w:val="006C6027"/>
    <w:pPr>
      <w:keepNext/>
      <w:spacing w:before="24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D6333"/>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356254"/>
    <w:pPr>
      <w:keepNext/>
      <w:spacing w:after="0"/>
      <w:outlineLvl w:val="3"/>
    </w:pPr>
    <w:rPr>
      <w:rFonts w:eastAsia="Times New Roman"/>
      <w:b/>
      <w:bCs/>
      <w:i/>
      <w:iCs/>
    </w:rPr>
  </w:style>
  <w:style w:type="paragraph" w:styleId="Heading6">
    <w:name w:val="heading 6"/>
    <w:basedOn w:val="Normal"/>
    <w:next w:val="Normal"/>
    <w:qFormat/>
    <w:rsid w:val="006C6027"/>
    <w:pPr>
      <w:spacing w:before="240"/>
      <w:outlineLvl w:val="5"/>
    </w:pPr>
    <w:rPr>
      <w:b/>
      <w:bCs/>
      <w:sz w:val="22"/>
      <w:szCs w:val="22"/>
    </w:rPr>
  </w:style>
  <w:style w:type="paragraph" w:styleId="Heading8">
    <w:name w:val="heading 8"/>
    <w:basedOn w:val="Normal"/>
    <w:next w:val="Normal"/>
    <w:qFormat/>
    <w:rsid w:val="00E14A0D"/>
    <w:pPr>
      <w:spacing w:before="240"/>
      <w:outlineLvl w:val="7"/>
    </w:pPr>
    <w:rPr>
      <w:i/>
      <w:iCs/>
    </w:rPr>
  </w:style>
  <w:style w:type="paragraph" w:styleId="Heading9">
    <w:name w:val="heading 9"/>
    <w:basedOn w:val="Normal"/>
    <w:next w:val="Normal"/>
    <w:qFormat/>
    <w:rsid w:val="006C6027"/>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44"/>
        <w:tab w:val="right" w:pos="9689"/>
      </w:tabs>
    </w:pPr>
  </w:style>
  <w:style w:type="paragraph" w:styleId="Footer">
    <w:name w:val="footer"/>
    <w:basedOn w:val="Normal"/>
    <w:link w:val="FooterChar"/>
    <w:uiPriority w:val="99"/>
    <w:pPr>
      <w:tabs>
        <w:tab w:val="center" w:pos="4844"/>
        <w:tab w:val="right" w:pos="9689"/>
      </w:tabs>
    </w:pPr>
  </w:style>
  <w:style w:type="paragraph" w:customStyle="1" w:styleId="StyleLatinArial10ptBoldBottomSinglesolidlineGray-">
    <w:name w:val="Style (Latin) Arial 10 pt Bold Bottom: (Single solid line Gray-..."/>
    <w:basedOn w:val="Normal"/>
    <w:rsid w:val="00A2084E"/>
    <w:pPr>
      <w:shd w:val="clear" w:color="auto" w:fill="E6E6E6"/>
      <w:spacing w:before="120"/>
      <w:jc w:val="center"/>
    </w:pPr>
    <w:rPr>
      <w:rFonts w:ascii="Arial" w:eastAsia="Times New Roman" w:hAnsi="Arial"/>
      <w:b/>
      <w:bCs/>
      <w:sz w:val="20"/>
      <w:szCs w:val="20"/>
    </w:rPr>
  </w:style>
  <w:style w:type="paragraph" w:styleId="BodyText">
    <w:name w:val="Body Text"/>
    <w:basedOn w:val="Normal"/>
    <w:rsid w:val="0019369F"/>
    <w:pPr>
      <w:spacing w:after="0" w:line="480" w:lineRule="auto"/>
    </w:pPr>
    <w:rPr>
      <w:rFonts w:eastAsia="Times New Roman"/>
      <w:color w:val="333333"/>
    </w:rPr>
  </w:style>
  <w:style w:type="character" w:styleId="Hyperlink">
    <w:name w:val="Hyperlink"/>
    <w:rsid w:val="000D3CC3"/>
    <w:rPr>
      <w:color w:val="0000FF"/>
      <w:u w:val="single"/>
    </w:rPr>
  </w:style>
  <w:style w:type="table" w:styleId="TableGrid">
    <w:name w:val="Table Grid"/>
    <w:basedOn w:val="TableNormal"/>
    <w:rsid w:val="006C6027"/>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87"/>
    <w:pPr>
      <w:ind w:left="720"/>
      <w:contextualSpacing/>
    </w:pPr>
  </w:style>
  <w:style w:type="paragraph" w:styleId="BalloonText">
    <w:name w:val="Balloon Text"/>
    <w:basedOn w:val="Normal"/>
    <w:link w:val="BalloonTextChar"/>
    <w:rsid w:val="00E41821"/>
    <w:pPr>
      <w:spacing w:after="0"/>
    </w:pPr>
    <w:rPr>
      <w:rFonts w:ascii="Tahoma" w:hAnsi="Tahoma" w:cs="Tahoma"/>
      <w:sz w:val="16"/>
      <w:szCs w:val="16"/>
    </w:rPr>
  </w:style>
  <w:style w:type="character" w:customStyle="1" w:styleId="BalloonTextChar">
    <w:name w:val="Balloon Text Char"/>
    <w:basedOn w:val="DefaultParagraphFont"/>
    <w:link w:val="BalloonText"/>
    <w:rsid w:val="00E41821"/>
    <w:rPr>
      <w:rFonts w:ascii="Tahoma" w:hAnsi="Tahoma" w:cs="Tahoma"/>
      <w:sz w:val="16"/>
      <w:szCs w:val="16"/>
      <w:lang w:val="en-US" w:eastAsia="en-US"/>
    </w:rPr>
  </w:style>
  <w:style w:type="character" w:customStyle="1" w:styleId="apple-converted-space">
    <w:name w:val="apple-converted-space"/>
    <w:basedOn w:val="DefaultParagraphFont"/>
    <w:rsid w:val="00116B8B"/>
  </w:style>
  <w:style w:type="character" w:customStyle="1" w:styleId="HeaderChar">
    <w:name w:val="Header Char"/>
    <w:basedOn w:val="DefaultParagraphFont"/>
    <w:link w:val="Header"/>
    <w:uiPriority w:val="99"/>
    <w:rsid w:val="000D5FAA"/>
    <w:rPr>
      <w:sz w:val="24"/>
      <w:szCs w:val="24"/>
      <w:lang w:val="en-US" w:eastAsia="en-US"/>
    </w:rPr>
  </w:style>
  <w:style w:type="character" w:customStyle="1" w:styleId="FooterChar">
    <w:name w:val="Footer Char"/>
    <w:basedOn w:val="DefaultParagraphFont"/>
    <w:link w:val="Footer"/>
    <w:uiPriority w:val="99"/>
    <w:rsid w:val="000D5FAA"/>
    <w:rPr>
      <w:sz w:val="24"/>
      <w:szCs w:val="24"/>
      <w:lang w:val="en-US" w:eastAsia="en-US"/>
    </w:rPr>
  </w:style>
  <w:style w:type="character" w:styleId="UnresolvedMention">
    <w:name w:val="Unresolved Mention"/>
    <w:basedOn w:val="DefaultParagraphFont"/>
    <w:uiPriority w:val="99"/>
    <w:semiHidden/>
    <w:unhideWhenUsed/>
    <w:rsid w:val="00763495"/>
    <w:rPr>
      <w:color w:val="808080"/>
      <w:shd w:val="clear" w:color="auto" w:fill="E6E6E6"/>
    </w:rPr>
  </w:style>
  <w:style w:type="character" w:customStyle="1" w:styleId="titleheading">
    <w:name w:val="title_heading"/>
    <w:basedOn w:val="DefaultParagraphFont"/>
    <w:rsid w:val="00841E90"/>
  </w:style>
  <w:style w:type="paragraph" w:customStyle="1" w:styleId="EndNoteBibliographyTitle">
    <w:name w:val="EndNote Bibliography Title"/>
    <w:basedOn w:val="Normal"/>
    <w:link w:val="EndNoteBibliographyTitleChar"/>
    <w:rsid w:val="00E8799F"/>
    <w:pPr>
      <w:spacing w:after="0"/>
      <w:jc w:val="center"/>
    </w:pPr>
    <w:rPr>
      <w:noProof/>
    </w:rPr>
  </w:style>
  <w:style w:type="character" w:customStyle="1" w:styleId="EndNoteBibliographyTitleChar">
    <w:name w:val="EndNote Bibliography Title Char"/>
    <w:basedOn w:val="DefaultParagraphFont"/>
    <w:link w:val="EndNoteBibliographyTitle"/>
    <w:rsid w:val="00E8799F"/>
    <w:rPr>
      <w:noProof/>
      <w:sz w:val="24"/>
      <w:szCs w:val="24"/>
      <w:lang w:val="en-US" w:eastAsia="en-US"/>
    </w:rPr>
  </w:style>
  <w:style w:type="paragraph" w:customStyle="1" w:styleId="EndNoteBibliography">
    <w:name w:val="EndNote Bibliography"/>
    <w:basedOn w:val="Normal"/>
    <w:link w:val="EndNoteBibliographyChar"/>
    <w:rsid w:val="00E8799F"/>
    <w:rPr>
      <w:noProof/>
    </w:rPr>
  </w:style>
  <w:style w:type="character" w:customStyle="1" w:styleId="EndNoteBibliographyChar">
    <w:name w:val="EndNote Bibliography Char"/>
    <w:basedOn w:val="DefaultParagraphFont"/>
    <w:link w:val="EndNoteBibliography"/>
    <w:rsid w:val="00E8799F"/>
    <w:rPr>
      <w:noProof/>
      <w:sz w:val="24"/>
      <w:szCs w:val="24"/>
      <w:lang w:val="en-US" w:eastAsia="en-US"/>
    </w:rPr>
  </w:style>
  <w:style w:type="paragraph" w:customStyle="1" w:styleId="BBAuthorName">
    <w:name w:val="BB_Author_Name"/>
    <w:basedOn w:val="Normal"/>
    <w:next w:val="Normal"/>
    <w:rsid w:val="00CE2E57"/>
    <w:pPr>
      <w:spacing w:after="240" w:line="480" w:lineRule="auto"/>
      <w:jc w:val="center"/>
    </w:pPr>
    <w:rPr>
      <w:rFonts w:ascii="Times" w:eastAsia="Times New Roman" w:hAnsi="Times"/>
      <w:i/>
      <w:szCs w:val="20"/>
    </w:rPr>
  </w:style>
  <w:style w:type="character" w:customStyle="1" w:styleId="Heading3Char">
    <w:name w:val="Heading 3 Char"/>
    <w:basedOn w:val="DefaultParagraphFont"/>
    <w:link w:val="Heading3"/>
    <w:semiHidden/>
    <w:rsid w:val="002D6333"/>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480672"/>
    <w:rPr>
      <w:b/>
      <w:bCs/>
    </w:rPr>
  </w:style>
  <w:style w:type="character" w:customStyle="1" w:styleId="text-info">
    <w:name w:val="text-info"/>
    <w:basedOn w:val="DefaultParagraphFont"/>
    <w:rsid w:val="00480672"/>
  </w:style>
  <w:style w:type="paragraph" w:styleId="NormalWeb">
    <w:name w:val="Normal (Web)"/>
    <w:basedOn w:val="Normal"/>
    <w:uiPriority w:val="99"/>
    <w:semiHidden/>
    <w:unhideWhenUsed/>
    <w:rsid w:val="0066116F"/>
    <w:pPr>
      <w:spacing w:before="100" w:beforeAutospacing="1" w:after="100" w:afterAutospacing="1"/>
    </w:pPr>
    <w:rPr>
      <w:rFonts w:eastAsia="Times New Roman"/>
      <w:lang w:val="en-SG" w:eastAsia="en-SG"/>
    </w:rPr>
  </w:style>
  <w:style w:type="character" w:customStyle="1" w:styleId="mark993s6kcfl">
    <w:name w:val="mark993s6kcfl"/>
    <w:basedOn w:val="DefaultParagraphFont"/>
    <w:rsid w:val="00986020"/>
  </w:style>
  <w:style w:type="character" w:customStyle="1" w:styleId="markpofixvxkv">
    <w:name w:val="markpofixvxkv"/>
    <w:basedOn w:val="DefaultParagraphFont"/>
    <w:rsid w:val="00762219"/>
  </w:style>
  <w:style w:type="character" w:customStyle="1" w:styleId="markjshbtunyd">
    <w:name w:val="markjshbtunyd"/>
    <w:basedOn w:val="DefaultParagraphFont"/>
    <w:rsid w:val="00762219"/>
  </w:style>
  <w:style w:type="character" w:customStyle="1" w:styleId="grkhzd">
    <w:name w:val="grkhzd"/>
    <w:basedOn w:val="DefaultParagraphFont"/>
    <w:rsid w:val="00CF4561"/>
  </w:style>
  <w:style w:type="character" w:customStyle="1" w:styleId="eq0j8">
    <w:name w:val="eq0j8"/>
    <w:basedOn w:val="DefaultParagraphFont"/>
    <w:rsid w:val="00CF4561"/>
  </w:style>
  <w:style w:type="character" w:customStyle="1" w:styleId="accordion-tabbedtab-mobile">
    <w:name w:val="accordion-tabbed__tab-mobile"/>
    <w:basedOn w:val="DefaultParagraphFont"/>
    <w:rsid w:val="00430CE3"/>
  </w:style>
  <w:style w:type="character" w:customStyle="1" w:styleId="comma-separator">
    <w:name w:val="comma-separator"/>
    <w:basedOn w:val="DefaultParagraphFont"/>
    <w:rsid w:val="0043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0082">
      <w:bodyDiv w:val="1"/>
      <w:marLeft w:val="0"/>
      <w:marRight w:val="0"/>
      <w:marTop w:val="0"/>
      <w:marBottom w:val="0"/>
      <w:divBdr>
        <w:top w:val="none" w:sz="0" w:space="0" w:color="auto"/>
        <w:left w:val="none" w:sz="0" w:space="0" w:color="auto"/>
        <w:bottom w:val="none" w:sz="0" w:space="0" w:color="auto"/>
        <w:right w:val="none" w:sz="0" w:space="0" w:color="auto"/>
      </w:divBdr>
    </w:div>
    <w:div w:id="137843759">
      <w:bodyDiv w:val="1"/>
      <w:marLeft w:val="0"/>
      <w:marRight w:val="0"/>
      <w:marTop w:val="0"/>
      <w:marBottom w:val="0"/>
      <w:divBdr>
        <w:top w:val="none" w:sz="0" w:space="0" w:color="auto"/>
        <w:left w:val="none" w:sz="0" w:space="0" w:color="auto"/>
        <w:bottom w:val="none" w:sz="0" w:space="0" w:color="auto"/>
        <w:right w:val="none" w:sz="0" w:space="0" w:color="auto"/>
      </w:divBdr>
      <w:divsChild>
        <w:div w:id="1801341557">
          <w:marLeft w:val="547"/>
          <w:marRight w:val="0"/>
          <w:marTop w:val="0"/>
          <w:marBottom w:val="0"/>
          <w:divBdr>
            <w:top w:val="none" w:sz="0" w:space="0" w:color="auto"/>
            <w:left w:val="none" w:sz="0" w:space="0" w:color="auto"/>
            <w:bottom w:val="none" w:sz="0" w:space="0" w:color="auto"/>
            <w:right w:val="none" w:sz="0" w:space="0" w:color="auto"/>
          </w:divBdr>
        </w:div>
      </w:divsChild>
    </w:div>
    <w:div w:id="657267687">
      <w:bodyDiv w:val="1"/>
      <w:marLeft w:val="0"/>
      <w:marRight w:val="0"/>
      <w:marTop w:val="0"/>
      <w:marBottom w:val="0"/>
      <w:divBdr>
        <w:top w:val="none" w:sz="0" w:space="0" w:color="auto"/>
        <w:left w:val="none" w:sz="0" w:space="0" w:color="auto"/>
        <w:bottom w:val="none" w:sz="0" w:space="0" w:color="auto"/>
        <w:right w:val="none" w:sz="0" w:space="0" w:color="auto"/>
      </w:divBdr>
    </w:div>
    <w:div w:id="664820561">
      <w:bodyDiv w:val="1"/>
      <w:marLeft w:val="0"/>
      <w:marRight w:val="0"/>
      <w:marTop w:val="0"/>
      <w:marBottom w:val="0"/>
      <w:divBdr>
        <w:top w:val="none" w:sz="0" w:space="0" w:color="auto"/>
        <w:left w:val="none" w:sz="0" w:space="0" w:color="auto"/>
        <w:bottom w:val="none" w:sz="0" w:space="0" w:color="auto"/>
        <w:right w:val="none" w:sz="0" w:space="0" w:color="auto"/>
      </w:divBdr>
    </w:div>
    <w:div w:id="675228078">
      <w:bodyDiv w:val="1"/>
      <w:marLeft w:val="0"/>
      <w:marRight w:val="0"/>
      <w:marTop w:val="0"/>
      <w:marBottom w:val="0"/>
      <w:divBdr>
        <w:top w:val="none" w:sz="0" w:space="0" w:color="auto"/>
        <w:left w:val="none" w:sz="0" w:space="0" w:color="auto"/>
        <w:bottom w:val="none" w:sz="0" w:space="0" w:color="auto"/>
        <w:right w:val="none" w:sz="0" w:space="0" w:color="auto"/>
      </w:divBdr>
    </w:div>
    <w:div w:id="697895507">
      <w:bodyDiv w:val="1"/>
      <w:marLeft w:val="0"/>
      <w:marRight w:val="0"/>
      <w:marTop w:val="0"/>
      <w:marBottom w:val="0"/>
      <w:divBdr>
        <w:top w:val="none" w:sz="0" w:space="0" w:color="auto"/>
        <w:left w:val="none" w:sz="0" w:space="0" w:color="auto"/>
        <w:bottom w:val="none" w:sz="0" w:space="0" w:color="auto"/>
        <w:right w:val="none" w:sz="0" w:space="0" w:color="auto"/>
      </w:divBdr>
    </w:div>
    <w:div w:id="730468108">
      <w:bodyDiv w:val="1"/>
      <w:marLeft w:val="0"/>
      <w:marRight w:val="0"/>
      <w:marTop w:val="0"/>
      <w:marBottom w:val="0"/>
      <w:divBdr>
        <w:top w:val="none" w:sz="0" w:space="0" w:color="auto"/>
        <w:left w:val="none" w:sz="0" w:space="0" w:color="auto"/>
        <w:bottom w:val="none" w:sz="0" w:space="0" w:color="auto"/>
        <w:right w:val="none" w:sz="0" w:space="0" w:color="auto"/>
      </w:divBdr>
    </w:div>
    <w:div w:id="944506579">
      <w:bodyDiv w:val="1"/>
      <w:marLeft w:val="0"/>
      <w:marRight w:val="0"/>
      <w:marTop w:val="0"/>
      <w:marBottom w:val="0"/>
      <w:divBdr>
        <w:top w:val="none" w:sz="0" w:space="0" w:color="auto"/>
        <w:left w:val="none" w:sz="0" w:space="0" w:color="auto"/>
        <w:bottom w:val="none" w:sz="0" w:space="0" w:color="auto"/>
        <w:right w:val="none" w:sz="0" w:space="0" w:color="auto"/>
      </w:divBdr>
    </w:div>
    <w:div w:id="975571488">
      <w:bodyDiv w:val="1"/>
      <w:marLeft w:val="0"/>
      <w:marRight w:val="0"/>
      <w:marTop w:val="0"/>
      <w:marBottom w:val="0"/>
      <w:divBdr>
        <w:top w:val="none" w:sz="0" w:space="0" w:color="auto"/>
        <w:left w:val="none" w:sz="0" w:space="0" w:color="auto"/>
        <w:bottom w:val="none" w:sz="0" w:space="0" w:color="auto"/>
        <w:right w:val="none" w:sz="0" w:space="0" w:color="auto"/>
      </w:divBdr>
      <w:divsChild>
        <w:div w:id="2046060377">
          <w:marLeft w:val="0"/>
          <w:marRight w:val="0"/>
          <w:marTop w:val="0"/>
          <w:marBottom w:val="0"/>
          <w:divBdr>
            <w:top w:val="none" w:sz="0" w:space="0" w:color="auto"/>
            <w:left w:val="none" w:sz="0" w:space="0" w:color="auto"/>
            <w:bottom w:val="none" w:sz="0" w:space="0" w:color="auto"/>
            <w:right w:val="none" w:sz="0" w:space="0" w:color="auto"/>
          </w:divBdr>
        </w:div>
        <w:div w:id="1750804608">
          <w:marLeft w:val="0"/>
          <w:marRight w:val="0"/>
          <w:marTop w:val="0"/>
          <w:marBottom w:val="0"/>
          <w:divBdr>
            <w:top w:val="none" w:sz="0" w:space="0" w:color="auto"/>
            <w:left w:val="none" w:sz="0" w:space="0" w:color="auto"/>
            <w:bottom w:val="none" w:sz="0" w:space="0" w:color="auto"/>
            <w:right w:val="none" w:sz="0" w:space="0" w:color="auto"/>
          </w:divBdr>
        </w:div>
      </w:divsChild>
    </w:div>
    <w:div w:id="985814204">
      <w:bodyDiv w:val="1"/>
      <w:marLeft w:val="0"/>
      <w:marRight w:val="0"/>
      <w:marTop w:val="0"/>
      <w:marBottom w:val="0"/>
      <w:divBdr>
        <w:top w:val="none" w:sz="0" w:space="0" w:color="auto"/>
        <w:left w:val="none" w:sz="0" w:space="0" w:color="auto"/>
        <w:bottom w:val="none" w:sz="0" w:space="0" w:color="auto"/>
        <w:right w:val="none" w:sz="0" w:space="0" w:color="auto"/>
      </w:divBdr>
    </w:div>
    <w:div w:id="1016611206">
      <w:bodyDiv w:val="1"/>
      <w:marLeft w:val="0"/>
      <w:marRight w:val="0"/>
      <w:marTop w:val="0"/>
      <w:marBottom w:val="0"/>
      <w:divBdr>
        <w:top w:val="none" w:sz="0" w:space="0" w:color="auto"/>
        <w:left w:val="none" w:sz="0" w:space="0" w:color="auto"/>
        <w:bottom w:val="none" w:sz="0" w:space="0" w:color="auto"/>
        <w:right w:val="none" w:sz="0" w:space="0" w:color="auto"/>
      </w:divBdr>
    </w:div>
    <w:div w:id="1081684491">
      <w:bodyDiv w:val="1"/>
      <w:marLeft w:val="0"/>
      <w:marRight w:val="0"/>
      <w:marTop w:val="0"/>
      <w:marBottom w:val="0"/>
      <w:divBdr>
        <w:top w:val="none" w:sz="0" w:space="0" w:color="auto"/>
        <w:left w:val="none" w:sz="0" w:space="0" w:color="auto"/>
        <w:bottom w:val="none" w:sz="0" w:space="0" w:color="auto"/>
        <w:right w:val="none" w:sz="0" w:space="0" w:color="auto"/>
      </w:divBdr>
    </w:div>
    <w:div w:id="1799378813">
      <w:bodyDiv w:val="1"/>
      <w:marLeft w:val="0"/>
      <w:marRight w:val="0"/>
      <w:marTop w:val="0"/>
      <w:marBottom w:val="0"/>
      <w:divBdr>
        <w:top w:val="none" w:sz="0" w:space="0" w:color="auto"/>
        <w:left w:val="none" w:sz="0" w:space="0" w:color="auto"/>
        <w:bottom w:val="none" w:sz="0" w:space="0" w:color="auto"/>
        <w:right w:val="none" w:sz="0" w:space="0" w:color="auto"/>
      </w:divBdr>
      <w:divsChild>
        <w:div w:id="2074741667">
          <w:marLeft w:val="0"/>
          <w:marRight w:val="0"/>
          <w:marTop w:val="0"/>
          <w:marBottom w:val="0"/>
          <w:divBdr>
            <w:top w:val="none" w:sz="0" w:space="0" w:color="auto"/>
            <w:left w:val="none" w:sz="0" w:space="0" w:color="auto"/>
            <w:bottom w:val="none" w:sz="0" w:space="0" w:color="auto"/>
            <w:right w:val="none" w:sz="0" w:space="0" w:color="auto"/>
          </w:divBdr>
        </w:div>
        <w:div w:id="1961569921">
          <w:marLeft w:val="0"/>
          <w:marRight w:val="0"/>
          <w:marTop w:val="0"/>
          <w:marBottom w:val="0"/>
          <w:divBdr>
            <w:top w:val="none" w:sz="0" w:space="0" w:color="auto"/>
            <w:left w:val="none" w:sz="0" w:space="0" w:color="auto"/>
            <w:bottom w:val="none" w:sz="0" w:space="0" w:color="auto"/>
            <w:right w:val="none" w:sz="0" w:space="0" w:color="auto"/>
          </w:divBdr>
        </w:div>
        <w:div w:id="372073504">
          <w:marLeft w:val="0"/>
          <w:marRight w:val="0"/>
          <w:marTop w:val="0"/>
          <w:marBottom w:val="0"/>
          <w:divBdr>
            <w:top w:val="none" w:sz="0" w:space="0" w:color="auto"/>
            <w:left w:val="none" w:sz="0" w:space="0" w:color="auto"/>
            <w:bottom w:val="none" w:sz="0" w:space="0" w:color="auto"/>
            <w:right w:val="none" w:sz="0" w:space="0" w:color="auto"/>
          </w:divBdr>
        </w:div>
        <w:div w:id="1032920574">
          <w:marLeft w:val="0"/>
          <w:marRight w:val="0"/>
          <w:marTop w:val="0"/>
          <w:marBottom w:val="0"/>
          <w:divBdr>
            <w:top w:val="none" w:sz="0" w:space="0" w:color="auto"/>
            <w:left w:val="none" w:sz="0" w:space="0" w:color="auto"/>
            <w:bottom w:val="none" w:sz="0" w:space="0" w:color="auto"/>
            <w:right w:val="none" w:sz="0" w:space="0" w:color="auto"/>
          </w:divBdr>
        </w:div>
        <w:div w:id="697464909">
          <w:marLeft w:val="0"/>
          <w:marRight w:val="0"/>
          <w:marTop w:val="0"/>
          <w:marBottom w:val="0"/>
          <w:divBdr>
            <w:top w:val="none" w:sz="0" w:space="0" w:color="auto"/>
            <w:left w:val="none" w:sz="0" w:space="0" w:color="auto"/>
            <w:bottom w:val="none" w:sz="0" w:space="0" w:color="auto"/>
            <w:right w:val="none" w:sz="0" w:space="0" w:color="auto"/>
          </w:divBdr>
        </w:div>
        <w:div w:id="1495880350">
          <w:marLeft w:val="0"/>
          <w:marRight w:val="0"/>
          <w:marTop w:val="0"/>
          <w:marBottom w:val="0"/>
          <w:divBdr>
            <w:top w:val="none" w:sz="0" w:space="0" w:color="auto"/>
            <w:left w:val="none" w:sz="0" w:space="0" w:color="auto"/>
            <w:bottom w:val="none" w:sz="0" w:space="0" w:color="auto"/>
            <w:right w:val="none" w:sz="0" w:space="0" w:color="auto"/>
          </w:divBdr>
        </w:div>
        <w:div w:id="144903829">
          <w:marLeft w:val="0"/>
          <w:marRight w:val="0"/>
          <w:marTop w:val="0"/>
          <w:marBottom w:val="0"/>
          <w:divBdr>
            <w:top w:val="none" w:sz="0" w:space="0" w:color="auto"/>
            <w:left w:val="none" w:sz="0" w:space="0" w:color="auto"/>
            <w:bottom w:val="none" w:sz="0" w:space="0" w:color="auto"/>
            <w:right w:val="none" w:sz="0" w:space="0" w:color="auto"/>
          </w:divBdr>
        </w:div>
      </w:divsChild>
    </w:div>
    <w:div w:id="1853186240">
      <w:bodyDiv w:val="1"/>
      <w:marLeft w:val="0"/>
      <w:marRight w:val="0"/>
      <w:marTop w:val="0"/>
      <w:marBottom w:val="0"/>
      <w:divBdr>
        <w:top w:val="none" w:sz="0" w:space="0" w:color="auto"/>
        <w:left w:val="none" w:sz="0" w:space="0" w:color="auto"/>
        <w:bottom w:val="none" w:sz="0" w:space="0" w:color="auto"/>
        <w:right w:val="none" w:sz="0" w:space="0" w:color="auto"/>
      </w:divBdr>
    </w:div>
    <w:div w:id="1902786507">
      <w:bodyDiv w:val="1"/>
      <w:marLeft w:val="0"/>
      <w:marRight w:val="0"/>
      <w:marTop w:val="0"/>
      <w:marBottom w:val="0"/>
      <w:divBdr>
        <w:top w:val="none" w:sz="0" w:space="0" w:color="auto"/>
        <w:left w:val="none" w:sz="0" w:space="0" w:color="auto"/>
        <w:bottom w:val="none" w:sz="0" w:space="0" w:color="auto"/>
        <w:right w:val="none" w:sz="0" w:space="0" w:color="auto"/>
      </w:divBdr>
      <w:divsChild>
        <w:div w:id="520046572">
          <w:marLeft w:val="0"/>
          <w:marRight w:val="0"/>
          <w:marTop w:val="0"/>
          <w:marBottom w:val="0"/>
          <w:divBdr>
            <w:top w:val="none" w:sz="0" w:space="0" w:color="auto"/>
            <w:left w:val="none" w:sz="0" w:space="0" w:color="auto"/>
            <w:bottom w:val="none" w:sz="0" w:space="0" w:color="auto"/>
            <w:right w:val="none" w:sz="0" w:space="0" w:color="auto"/>
          </w:divBdr>
        </w:div>
      </w:divsChild>
    </w:div>
    <w:div w:id="19790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ubmed/?term=Chen%20ES%5BAuthor%5D&amp;cauthor=true&amp;cauthor_uid=29194511" TargetMode="External"/><Relationship Id="rId4" Type="http://schemas.openxmlformats.org/officeDocument/2006/relationships/settings" Target="settings.xml"/><Relationship Id="rId9" Type="http://schemas.openxmlformats.org/officeDocument/2006/relationships/hyperlink" Target="mailto:sayedahmed8725@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C036-52D1-433C-9A69-5DA0A074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Straightedge</Company>
  <LinksUpToDate>false</LinksUpToDate>
  <CharactersWithSpaces>8463</CharactersWithSpaces>
  <SharedDoc>false</SharedDoc>
  <HLinks>
    <vt:vector size="6" baseType="variant">
      <vt:variant>
        <vt:i4>8060999</vt:i4>
      </vt:variant>
      <vt:variant>
        <vt:i4>0</vt:i4>
      </vt:variant>
      <vt:variant>
        <vt:i4>0</vt:i4>
      </vt:variant>
      <vt:variant>
        <vt:i4>5</vt:i4>
      </vt:variant>
      <vt:variant>
        <vt:lpwstr>mailto:fengguangxue@gmail.com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ahmed sayed</cp:lastModifiedBy>
  <cp:revision>98</cp:revision>
  <cp:lastPrinted>2020-10-04T09:45:00Z</cp:lastPrinted>
  <dcterms:created xsi:type="dcterms:W3CDTF">2020-01-21T19:11:00Z</dcterms:created>
  <dcterms:modified xsi:type="dcterms:W3CDTF">2021-10-17T07:15:00Z</dcterms:modified>
</cp:coreProperties>
</file>